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D39B8" w14:textId="77777777" w:rsidR="00F82AFD" w:rsidRDefault="00FA6D4C" w:rsidP="00B8442C">
      <w:pPr>
        <w:spacing w:line="252" w:lineRule="auto"/>
        <w:jc w:val="center"/>
        <w:rPr>
          <w:rFonts w:ascii="Bookman Old Style" w:hAnsi="Bookman Old Style"/>
          <w:b/>
          <w:bCs/>
          <w:color w:val="44546A" w:themeColor="text2"/>
          <w:sz w:val="20"/>
          <w:szCs w:val="20"/>
        </w:rPr>
      </w:pPr>
      <w:r w:rsidRPr="00FA6D4C">
        <w:rPr>
          <w:rFonts w:ascii="Bookman Old Style" w:hAnsi="Bookman Old Style"/>
          <w:b/>
          <w:bCs/>
          <w:noProof/>
          <w:color w:val="auto"/>
          <w:lang w:eastAsia="it-IT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7D9A714" wp14:editId="13EB72BA">
                <wp:simplePos x="0" y="0"/>
                <wp:positionH relativeFrom="page">
                  <wp:posOffset>5886450</wp:posOffset>
                </wp:positionH>
                <wp:positionV relativeFrom="page">
                  <wp:posOffset>0</wp:posOffset>
                </wp:positionV>
                <wp:extent cx="1705516" cy="9448800"/>
                <wp:effectExtent l="0" t="0" r="28575" b="19050"/>
                <wp:wrapSquare wrapText="bothSides"/>
                <wp:docPr id="211" name="Gruppo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5516" cy="9448800"/>
                          <a:chOff x="297747" y="-247651"/>
                          <a:chExt cx="2174240" cy="9728408"/>
                        </a:xfrm>
                      </wpg:grpSpPr>
                      <wps:wsp>
                        <wps:cNvPr id="212" name="Forma 14"/>
                        <wps:cNvSpPr>
                          <a:spLocks noChangeArrowheads="1"/>
                        </wps:cNvSpPr>
                        <wps:spPr bwMode="auto">
                          <a:xfrm>
                            <a:off x="297747" y="-247651"/>
                            <a:ext cx="2174240" cy="972840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chemeClr val="bg1"/>
                            </a:solidFill>
                          </a:ln>
                          <a:extLst/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14:paraId="07460FF9" w14:textId="77777777" w:rsidR="00FA6D4C" w:rsidRPr="00436323" w:rsidRDefault="00FA6D4C" w:rsidP="00436323">
                              <w:pPr>
                                <w:spacing w:line="252" w:lineRule="auto"/>
                                <w:jc w:val="center"/>
                                <w:rPr>
                                  <w:rFonts w:ascii="Bookman Old Style" w:hAnsi="Bookman Old Style"/>
                                  <w:b/>
                                  <w:bCs/>
                                  <w:color w:val="C00000"/>
                                  <w:sz w:val="20"/>
                                  <w:szCs w:val="20"/>
                                </w:rPr>
                              </w:pPr>
                              <w:r w:rsidRPr="00436323">
                                <w:rPr>
                                  <w:rFonts w:ascii="Bookman Old Style" w:hAnsi="Bookman Old Style"/>
                                  <w:b/>
                                  <w:bCs/>
                                  <w:color w:val="C00000"/>
                                  <w:sz w:val="20"/>
                                  <w:szCs w:val="20"/>
                                </w:rPr>
                                <w:t>con il patrocinio di</w:t>
                              </w:r>
                            </w:p>
                            <w:p w14:paraId="25DF7968" w14:textId="77777777" w:rsidR="00FD5401" w:rsidRPr="007809CA" w:rsidRDefault="00FD5401" w:rsidP="00FA6D4C">
                              <w:pPr>
                                <w:spacing w:line="252" w:lineRule="auto"/>
                                <w:jc w:val="center"/>
                                <w:rPr>
                                  <w:rFonts w:ascii="Bookman Old Style" w:hAnsi="Bookman Old Style"/>
                                  <w:b/>
                                  <w:bCs/>
                                  <w:color w:val="auto"/>
                                  <w:sz w:val="20"/>
                                  <w:szCs w:val="20"/>
                                </w:rPr>
                              </w:pPr>
                            </w:p>
                            <w:p w14:paraId="09415C3B" w14:textId="77777777" w:rsidR="00374B9D" w:rsidRDefault="00FA6D4C" w:rsidP="00FD5401">
                              <w:pPr>
                                <w:jc w:val="center"/>
                                <w:rPr>
                                  <w:color w:val="44546A" w:themeColor="text2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b/>
                                  <w:bCs/>
                                  <w:noProof/>
                                  <w:color w:val="auto"/>
                                  <w:lang w:eastAsia="it-IT"/>
                                </w:rPr>
                                <w:drawing>
                                  <wp:inline distT="0" distB="0" distL="0" distR="0" wp14:anchorId="6C21D9AC" wp14:editId="69A89744">
                                    <wp:extent cx="1219835" cy="808141"/>
                                    <wp:effectExtent l="0" t="0" r="0" b="0"/>
                                    <wp:docPr id="248" name="Immagine 24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Logo_Ministero-della-Giustizia-logo.jpg"/>
                                            <pic:cNvPicPr/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249361" cy="82770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B7C07EB" w14:textId="77777777" w:rsidR="00374B9D" w:rsidRDefault="00FA6D4C" w:rsidP="00FD5401">
                              <w:pPr>
                                <w:jc w:val="center"/>
                                <w:rPr>
                                  <w:color w:val="44546A" w:themeColor="text2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b/>
                                  <w:bCs/>
                                  <w:noProof/>
                                  <w:color w:val="auto"/>
                                  <w:lang w:eastAsia="it-IT"/>
                                </w:rPr>
                                <w:drawing>
                                  <wp:inline distT="0" distB="0" distL="0" distR="0" wp14:anchorId="03BFE83E" wp14:editId="743D5282">
                                    <wp:extent cx="1209675" cy="906089"/>
                                    <wp:effectExtent l="0" t="0" r="0" b="8890"/>
                                    <wp:docPr id="249" name="Immagine 24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7" name="1 - logo CNF.jpg"/>
                                            <pic:cNvPicPr/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230917" cy="922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FD5401">
                                <w:rPr>
                                  <w:color w:val="44546A" w:themeColor="text2"/>
                                </w:rPr>
                                <w:t xml:space="preserve"> </w:t>
                              </w:r>
                            </w:p>
                            <w:p w14:paraId="50489CF5" w14:textId="77777777" w:rsidR="00374B9D" w:rsidRDefault="00FA6D4C" w:rsidP="00FD5401">
                              <w:pPr>
                                <w:jc w:val="center"/>
                                <w:rPr>
                                  <w:color w:val="44546A" w:themeColor="text2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b/>
                                  <w:bCs/>
                                  <w:noProof/>
                                  <w:color w:val="auto"/>
                                  <w:lang w:eastAsia="it-IT"/>
                                </w:rPr>
                                <w:drawing>
                                  <wp:inline distT="0" distB="0" distL="0" distR="0" wp14:anchorId="6F934A12" wp14:editId="008D96B2">
                                    <wp:extent cx="1276350" cy="641821"/>
                                    <wp:effectExtent l="0" t="0" r="0" b="6350"/>
                                    <wp:docPr id="250" name="Immagine 25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1" name="3- logo UNITO .png"/>
                                            <pic:cNvPicPr/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292321" cy="64985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CBA5400" w14:textId="77777777" w:rsidR="00FA6D4C" w:rsidRDefault="00FA6D4C" w:rsidP="00FD5401">
                              <w:pPr>
                                <w:jc w:val="center"/>
                                <w:rPr>
                                  <w:color w:val="44546A" w:themeColor="text2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b/>
                                  <w:bCs/>
                                  <w:noProof/>
                                  <w:color w:val="auto"/>
                                  <w:lang w:eastAsia="it-IT"/>
                                </w:rPr>
                                <w:drawing>
                                  <wp:inline distT="0" distB="0" distL="0" distR="0" wp14:anchorId="52DACB68" wp14:editId="2EBA3D15">
                                    <wp:extent cx="1038225" cy="831407"/>
                                    <wp:effectExtent l="0" t="0" r="0" b="6985"/>
                                    <wp:docPr id="251" name="Immagine 25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" name="UNiversità bari.jpg"/>
                                            <pic:cNvPicPr/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044822" cy="8366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335342D" w14:textId="77777777" w:rsidR="00436323" w:rsidRDefault="00436323" w:rsidP="00436323">
                              <w:pPr>
                                <w:jc w:val="center"/>
                                <w:rPr>
                                  <w:color w:val="44546A" w:themeColor="text2"/>
                                </w:rPr>
                              </w:pPr>
                              <w:r>
                                <w:rPr>
                                  <w:noProof/>
                                  <w:color w:val="44546A" w:themeColor="text2"/>
                                  <w:lang w:eastAsia="it-IT"/>
                                </w:rPr>
                                <w:drawing>
                                  <wp:inline distT="0" distB="0" distL="0" distR="0" wp14:anchorId="39C62DF0" wp14:editId="02DD2BD4">
                                    <wp:extent cx="1380872" cy="1581150"/>
                                    <wp:effectExtent l="0" t="0" r="0" b="0"/>
                                    <wp:docPr id="252" name="Immagine 25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" name="logo IUSTO.jpg"/>
                                            <pic:cNvPicPr/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385671" cy="15866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B1F9AB0" w14:textId="77777777" w:rsidR="001C20EC" w:rsidRDefault="001C20EC" w:rsidP="00436323">
                              <w:pPr>
                                <w:jc w:val="center"/>
                                <w:rPr>
                                  <w:color w:val="44546A" w:themeColor="text2"/>
                                </w:rPr>
                              </w:pPr>
                              <w:r>
                                <w:rPr>
                                  <w:noProof/>
                                  <w:color w:val="44546A" w:themeColor="text2"/>
                                  <w:lang w:eastAsia="it-IT"/>
                                </w:rPr>
                                <w:drawing>
                                  <wp:inline distT="0" distB="0" distL="0" distR="0" wp14:anchorId="79E71D1C" wp14:editId="3254A4C0">
                                    <wp:extent cx="1323975" cy="427990"/>
                                    <wp:effectExtent l="0" t="0" r="9525" b="0"/>
                                    <wp:docPr id="1" name="Immagin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logo comune torino.jpg"/>
                                            <pic:cNvPicPr/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323975" cy="4279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67DFA79" w14:textId="77777777" w:rsidR="00374B9D" w:rsidRDefault="00374B9D" w:rsidP="00FD5401">
                              <w:pPr>
                                <w:jc w:val="center"/>
                                <w:rPr>
                                  <w:color w:val="44546A" w:themeColor="text2"/>
                                </w:rPr>
                              </w:pPr>
                              <w:r>
                                <w:rPr>
                                  <w:noProof/>
                                  <w:color w:val="44546A" w:themeColor="text2"/>
                                  <w:lang w:eastAsia="it-IT"/>
                                </w:rPr>
                                <w:drawing>
                                  <wp:inline distT="0" distB="0" distL="0" distR="0" wp14:anchorId="7441219A" wp14:editId="01B31892">
                                    <wp:extent cx="1115060" cy="789192"/>
                                    <wp:effectExtent l="0" t="0" r="0" b="0"/>
                                    <wp:docPr id="253" name="Immagine 25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" name="LOGO_CITTAMETROPOLITANA_TORINO.jpg"/>
                                            <pic:cNvPicPr/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130338" cy="8000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9FED810" w14:textId="77777777" w:rsidR="00374B9D" w:rsidRDefault="00374B9D" w:rsidP="00FD5401">
                              <w:pPr>
                                <w:jc w:val="center"/>
                                <w:rPr>
                                  <w:color w:val="44546A" w:themeColor="text2"/>
                                </w:rPr>
                              </w:pPr>
                              <w:r w:rsidRPr="00374B9D">
                                <w:rPr>
                                  <w:noProof/>
                                  <w:color w:val="44546A" w:themeColor="text2"/>
                                  <w:lang w:eastAsia="it-IT"/>
                                </w:rPr>
                                <w:drawing>
                                  <wp:inline distT="0" distB="0" distL="0" distR="0" wp14:anchorId="4EC243D3" wp14:editId="0DB0C4A2">
                                    <wp:extent cx="925099" cy="1000760"/>
                                    <wp:effectExtent l="0" t="0" r="8890" b="8890"/>
                                    <wp:docPr id="254" name="Immagine 254" descr="https://tse1.mm.bing.net/th?&amp;id=OIP.Md992468820a919967b0aad104bfebe03o0&amp;w=142&amp;h=158&amp;c=0&amp;pid=1.9&amp;rs=0&amp;p=0">
                                      <a:hlinkClick xmlns:a="http://schemas.openxmlformats.org/drawingml/2006/main" r:id="rId15" tooltip="&quot;Visualizza dettagli immagine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tse1.mm.bing.net/th?&amp;id=OIP.Md992468820a919967b0aad104bfebe03o0&amp;w=142&amp;h=158&amp;c=0&amp;pid=1.9&amp;rs=0&amp;p=0">
                                              <a:hlinkClick r:id="rId15" tooltip="&quot;Visualizza dettagli immagine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34484" cy="101091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0B3AB11" w14:textId="77777777" w:rsidR="00374B9D" w:rsidRDefault="00374B9D" w:rsidP="00FD5401">
                              <w:pPr>
                                <w:jc w:val="center"/>
                                <w:rPr>
                                  <w:color w:val="44546A" w:themeColor="text2"/>
                                </w:rPr>
                              </w:pPr>
                              <w:r w:rsidRPr="00374B9D">
                                <w:rPr>
                                  <w:noProof/>
                                  <w:color w:val="44546A" w:themeColor="text2"/>
                                  <w:lang w:eastAsia="it-IT"/>
                                </w:rPr>
                                <w:drawing>
                                  <wp:inline distT="0" distB="0" distL="0" distR="0" wp14:anchorId="51743033" wp14:editId="7169FAF4">
                                    <wp:extent cx="820420" cy="615315"/>
                                    <wp:effectExtent l="0" t="0" r="0" b="0"/>
                                    <wp:docPr id="255" name="Immagine 255" descr="https://tse1.mm.bing.net/th?&amp;id=OIP.M19c8fd3abec4f1af23b3a1e0702b281eo0&amp;w=264&amp;h=198&amp;c=0&amp;pid=1.9&amp;rs=0&amp;p=0">
                                      <a:hlinkClick xmlns:a="http://schemas.openxmlformats.org/drawingml/2006/main" r:id="rId17" tooltip="&quot;Visualizza dettagli immagine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https://tse1.mm.bing.net/th?&amp;id=OIP.M19c8fd3abec4f1af23b3a1e0702b281eo0&amp;w=264&amp;h=198&amp;c=0&amp;pid=1.9&amp;rs=0&amp;p=0">
                                              <a:hlinkClick r:id="rId17" tooltip="&quot;Visualizza dettagli immagine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25155" cy="61886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7B66912" w14:textId="77777777" w:rsidR="00374B9D" w:rsidRDefault="00374B9D" w:rsidP="00436323">
                              <w:pPr>
                                <w:jc w:val="center"/>
                                <w:rPr>
                                  <w:color w:val="44546A" w:themeColor="text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color w:val="001BA0"/>
                                  <w:sz w:val="20"/>
                                  <w:szCs w:val="20"/>
                                  <w:lang w:eastAsia="it-IT"/>
                                </w:rPr>
                                <w:drawing>
                                  <wp:inline distT="0" distB="0" distL="0" distR="0" wp14:anchorId="09CD4819" wp14:editId="23539876">
                                    <wp:extent cx="1525058" cy="915035"/>
                                    <wp:effectExtent l="0" t="0" r="0" b="0"/>
                                    <wp:docPr id="256" name="Immagine 256" descr="https://tse1.mm.bing.net/th?&amp;id=OIP.M32d0dd20497f0b0df74346e185c10602o0&amp;w=300&amp;h=180&amp;c=0&amp;pid=1.9&amp;rs=0&amp;p=0">
                                      <a:hlinkClick xmlns:a="http://schemas.openxmlformats.org/drawingml/2006/main" r:id="rId19" tooltip="&quot;Visualizza dettagli immagine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 descr="https://tse1.mm.bing.net/th?&amp;id=OIP.M32d0dd20497f0b0df74346e185c10602o0&amp;w=300&amp;h=180&amp;c=0&amp;pid=1.9&amp;rs=0&amp;p=0">
                                              <a:hlinkClick r:id="rId19" tooltip="&quot;Visualizza dettagli immagine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8188" cy="91691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214" name="Rettangolo 214"/>
                        <wps:cNvSpPr/>
                        <wps:spPr>
                          <a:xfrm>
                            <a:off x="946326" y="8954374"/>
                            <a:ext cx="152842" cy="55238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9BAB34C" w14:textId="77777777" w:rsidR="00FA6D4C" w:rsidRDefault="00FA6D4C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D9A714" id="Gruppo 211" o:spid="_x0000_s1026" style="position:absolute;left:0;text-align:left;margin-left:463.5pt;margin-top:0;width:134.3pt;height:744pt;z-index:251660288;mso-position-horizontal-relative:page;mso-position-vertical-relative:page" coordorigin="2977,-2476" coordsize="21742,97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HNa/gMAAG8KAAAOAAAAZHJzL2Uyb0RvYy54bWy8Vm1v2zYQ/j5g/4Hg98aSLFmOEacw0iUY&#10;kLVB06GfaYl62SSSI+nI2a/f3VFyY89tsG6YP8h8OR7vHt7zkFdv933HnqR1rVZrHl9EnElV6LJV&#10;9Zr/+un2zZIz54UqRaeVXPNn6fjb6x9/uBrMSia60V0pLQMnyq0Gs+aN92Y1m7mikb1wF9pIBZOV&#10;tr3w0LX1rLRiAO99N0uiaDEbtC2N1YV0DkbfhUl+Tf6rShb+Q1U56Vm35hCbp6+l7xa/s+srsaqt&#10;ME1bjGGI74iiF62CTQ+u3gkv2M62f3PVt4XVTlf+otD9TFdVW0jKAbKJo5Ns7qzeGcqlXg21OcAE&#10;0J7g9N1ui/dPD5a15ZonccyZEj0c0p3dGaMZjgA+g6lXYHZnzaN5sONAHXqY8r6yPf5DMmxPyD4f&#10;kJV7zwoYjPMoy+IFZwXMXabpchmN2BcNHBCuSy7zPM05A4M3SZovMtpcrIrmp9FJEudpksIpkpM8&#10;WabREgOcTTHMMNRDZIOBknJfUHP/DrXHRhhJh+EQjgNqyYTaLRYpi9OAGRkhYAiNM/e6+N0xpW8a&#10;oWq5sVYPjRQlxERpQuQvFmDHwVK2HX7RJRyI2HlN5XWC9dcwm2B/FTGxMtb5O6l7ho01t8AY2kk8&#10;3TsfwJ1MKBPdteVt23XUQZbKm86yJwH82tYhF8j3pVWn2ABpZss8I89Hk0T0V1zA+XYK94O0xqAm&#10;hLA6ASv/3Ek06NRHWUE1UxmGCG29xQAD5YE4UD4T8ckvLEDDClI6rI2jKAmhHifY+WSst9GcgiKV&#10;OayNxoXf3ldOi2hvrfxhfS9+05Z2eZEZNv1+uyfyudVWl89QHVYHOQP5hUaj7Z+cDSBla+7+2Akr&#10;Oet+VlhhywT4BuJHvTTLQTg5s0dzW+rl8ziDehaqAG9r7qfmjQ/47Yxt6wY2iylLpTdQmFVLdYIx&#10;hsCAkdgB7oXj+R9ImE4k/Cg93Da17lC+Tqk4wofUQtxPyHSZLuYJSBQI0PIyS+c5LaeqCxqWgeIA&#10;Oqg+WZbMj7XnP2WSKAqp/FfYhKErjRwM9ERuEOAhL4T+HCHOVvS0Efp0jShlYHIWwW8s9QNDSWiJ&#10;YVS0R4Q5x5bJd4jydcYcacnx4m/QpVVAFwr/lKsTfFWg1wRS0ApECRlFVx9Z4sgJsZwpbluQxXvh&#10;/IOw8DAA3iDbPsCn6jTImh5bnCH/zo3/M3ZOXD3HzvkiyxcQgdr1Nxr0Fu5riJCayGffTc3K6v4z&#10;vIs2qAswNfF5OzUnPsO7qpCbDRnBe8QIf68eTTHxG4X/0/6zsGa8HTwo8Hs93YRidXJJBNtQn68q&#10;A13W8KqhshpfYPhsetmnM/vyTrz+CwAA//8DAFBLAwQUAAYACAAAACEAD0bQ9+EAAAAKAQAADwAA&#10;AGRycy9kb3ducmV2LnhtbEyPQWvCQBCF74X+h2UKvdVNbLUxZiMibU9SqBaKtzE7JsHsbMiuSfz3&#10;XU/tZZjhPd58L1uNphE9da62rCCeRCCIC6trLhV879+fEhDOI2tsLJOCKzlY5fd3GabaDvxF/c6X&#10;IoSwS1FB5X2bSumKigy6iW2Jg3aynUEfzq6UusMhhJtGTqNoLg3WHD5U2NKmouK8uxgFHwMO6+f4&#10;rd+eT5vrYT/7/NnGpNTjw7hegvA0+j8z3PADOuSB6WgvrJ1oFCymr6GLVxDmTY4XszmIY9hekiQC&#10;mWfyf4X8FwAA//8DAFBLAQItABQABgAIAAAAIQC2gziS/gAAAOEBAAATAAAAAAAAAAAAAAAAAAAA&#10;AABbQ29udGVudF9UeXBlc10ueG1sUEsBAi0AFAAGAAgAAAAhADj9If/WAAAAlAEAAAsAAAAAAAAA&#10;AAAAAAAALwEAAF9yZWxzLy5yZWxzUEsBAi0AFAAGAAgAAAAhAOGkc1r+AwAAbwoAAA4AAAAAAAAA&#10;AAAAAAAALgIAAGRycy9lMm9Eb2MueG1sUEsBAi0AFAAGAAgAAAAhAA9G0PfhAAAACgEAAA8AAAAA&#10;AAAAAAAAAAAAWAYAAGRycy9kb3ducmV2LnhtbFBLBQYAAAAABAAEAPMAAABmBwAAAAA=&#10;">
                <v:rect id="Forma 14" o:spid="_x0000_s1027" style="position:absolute;left:2977;top:-2476;width:21742;height:97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ckhxQAAANwAAAAPAAAAZHJzL2Rvd25yZXYueG1sRI/NbsIw&#10;EITvSH0HaytxK04iUdEUg+iv4MCBtJfetvE2jhqvI9uF5O0xUiWOo5n5RrNcD7YTR/Khdawgn2Ug&#10;iGunW24UfH683S1AhIissXNMCkYKsF7dTJZYanfiAx2r2IgE4VCiAhNjX0oZakMWw8z1xMn7cd5i&#10;TNI3Uns8JbjtZJFl99Jiy2nBYE/Phurf6s8mymb3Mub+e/H+Wn09zPeHpzFHo9T0dtg8gog0xGv4&#10;v73VCoq8gMuZdATk6gwAAP//AwBQSwECLQAUAAYACAAAACEA2+H2y+4AAACFAQAAEwAAAAAAAAAA&#10;AAAAAAAAAAAAW0NvbnRlbnRfVHlwZXNdLnhtbFBLAQItABQABgAIAAAAIQBa9CxbvwAAABUBAAAL&#10;AAAAAAAAAAAAAAAAAB8BAABfcmVscy8ucmVsc1BLAQItABQABgAIAAAAIQCquckhxQAAANwAAAAP&#10;AAAAAAAAAAAAAAAAAAcCAABkcnMvZG93bnJldi54bWxQSwUGAAAAAAMAAwC3AAAA+QIAAAAA&#10;" fillcolor="white [3212]" strokecolor="white [3212]" strokeweight="1.25pt">
                  <v:textbox inset="14.4pt,36pt,14.4pt,5.76pt">
                    <w:txbxContent>
                      <w:p w14:paraId="07460FF9" w14:textId="77777777" w:rsidR="00FA6D4C" w:rsidRPr="00436323" w:rsidRDefault="00FA6D4C" w:rsidP="00436323">
                        <w:pPr>
                          <w:spacing w:line="252" w:lineRule="auto"/>
                          <w:jc w:val="center"/>
                          <w:rPr>
                            <w:rFonts w:ascii="Bookman Old Style" w:hAnsi="Bookman Old Style"/>
                            <w:b/>
                            <w:bCs/>
                            <w:color w:val="C00000"/>
                            <w:sz w:val="20"/>
                            <w:szCs w:val="20"/>
                          </w:rPr>
                        </w:pPr>
                        <w:r w:rsidRPr="00436323">
                          <w:rPr>
                            <w:rFonts w:ascii="Bookman Old Style" w:hAnsi="Bookman Old Style"/>
                            <w:b/>
                            <w:bCs/>
                            <w:color w:val="C00000"/>
                            <w:sz w:val="20"/>
                            <w:szCs w:val="20"/>
                          </w:rPr>
                          <w:t>con il patrocinio di</w:t>
                        </w:r>
                      </w:p>
                      <w:p w14:paraId="25DF7968" w14:textId="77777777" w:rsidR="00FD5401" w:rsidRPr="007809CA" w:rsidRDefault="00FD5401" w:rsidP="00FA6D4C">
                        <w:pPr>
                          <w:spacing w:line="252" w:lineRule="auto"/>
                          <w:jc w:val="center"/>
                          <w:rPr>
                            <w:rFonts w:ascii="Bookman Old Style" w:hAnsi="Bookman Old Style"/>
                            <w:b/>
                            <w:bCs/>
                            <w:color w:val="auto"/>
                            <w:sz w:val="20"/>
                            <w:szCs w:val="20"/>
                          </w:rPr>
                        </w:pPr>
                      </w:p>
                      <w:p w14:paraId="09415C3B" w14:textId="77777777" w:rsidR="00374B9D" w:rsidRDefault="00FA6D4C" w:rsidP="00FD5401">
                        <w:pPr>
                          <w:jc w:val="center"/>
                          <w:rPr>
                            <w:color w:val="44546A" w:themeColor="text2"/>
                          </w:rPr>
                        </w:pPr>
                        <w:r>
                          <w:rPr>
                            <w:rFonts w:ascii="Bookman Old Style" w:hAnsi="Bookman Old Style"/>
                            <w:b/>
                            <w:bCs/>
                            <w:noProof/>
                            <w:color w:val="auto"/>
                            <w:lang w:eastAsia="it-IT"/>
                          </w:rPr>
                          <w:drawing>
                            <wp:inline distT="0" distB="0" distL="0" distR="0" wp14:anchorId="6C21D9AC" wp14:editId="69A89744">
                              <wp:extent cx="1219835" cy="808141"/>
                              <wp:effectExtent l="0" t="0" r="0" b="0"/>
                              <wp:docPr id="248" name="Immagine 24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Logo_Ministero-della-Giustizia-logo.jpg"/>
                                      <pic:cNvPicPr/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49361" cy="82770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B7C07EB" w14:textId="77777777" w:rsidR="00374B9D" w:rsidRDefault="00FA6D4C" w:rsidP="00FD5401">
                        <w:pPr>
                          <w:jc w:val="center"/>
                          <w:rPr>
                            <w:color w:val="44546A" w:themeColor="text2"/>
                          </w:rPr>
                        </w:pPr>
                        <w:r>
                          <w:rPr>
                            <w:rFonts w:ascii="Bookman Old Style" w:hAnsi="Bookman Old Style"/>
                            <w:b/>
                            <w:bCs/>
                            <w:noProof/>
                            <w:color w:val="auto"/>
                            <w:lang w:eastAsia="it-IT"/>
                          </w:rPr>
                          <w:drawing>
                            <wp:inline distT="0" distB="0" distL="0" distR="0" wp14:anchorId="03BFE83E" wp14:editId="743D5282">
                              <wp:extent cx="1209675" cy="906089"/>
                              <wp:effectExtent l="0" t="0" r="0" b="8890"/>
                              <wp:docPr id="249" name="Immagine 24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1 - logo CNF.jpg"/>
                                      <pic:cNvPicPr/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30917" cy="922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FD5401">
                          <w:rPr>
                            <w:color w:val="44546A" w:themeColor="text2"/>
                          </w:rPr>
                          <w:t xml:space="preserve"> </w:t>
                        </w:r>
                      </w:p>
                      <w:p w14:paraId="50489CF5" w14:textId="77777777" w:rsidR="00374B9D" w:rsidRDefault="00FA6D4C" w:rsidP="00FD5401">
                        <w:pPr>
                          <w:jc w:val="center"/>
                          <w:rPr>
                            <w:color w:val="44546A" w:themeColor="text2"/>
                          </w:rPr>
                        </w:pPr>
                        <w:r>
                          <w:rPr>
                            <w:rFonts w:ascii="Bookman Old Style" w:hAnsi="Bookman Old Style"/>
                            <w:b/>
                            <w:bCs/>
                            <w:noProof/>
                            <w:color w:val="auto"/>
                            <w:lang w:eastAsia="it-IT"/>
                          </w:rPr>
                          <w:drawing>
                            <wp:inline distT="0" distB="0" distL="0" distR="0" wp14:anchorId="6F934A12" wp14:editId="008D96B2">
                              <wp:extent cx="1276350" cy="641821"/>
                              <wp:effectExtent l="0" t="0" r="0" b="6350"/>
                              <wp:docPr id="250" name="Immagine 25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" name="3- logo UNITO .png"/>
                                      <pic:cNvPicPr/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92321" cy="64985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CBA5400" w14:textId="77777777" w:rsidR="00FA6D4C" w:rsidRDefault="00FA6D4C" w:rsidP="00FD5401">
                        <w:pPr>
                          <w:jc w:val="center"/>
                          <w:rPr>
                            <w:color w:val="44546A" w:themeColor="text2"/>
                          </w:rPr>
                        </w:pPr>
                        <w:r>
                          <w:rPr>
                            <w:rFonts w:ascii="Bookman Old Style" w:hAnsi="Bookman Old Style"/>
                            <w:b/>
                            <w:bCs/>
                            <w:noProof/>
                            <w:color w:val="auto"/>
                            <w:lang w:eastAsia="it-IT"/>
                          </w:rPr>
                          <w:drawing>
                            <wp:inline distT="0" distB="0" distL="0" distR="0" wp14:anchorId="52DACB68" wp14:editId="2EBA3D15">
                              <wp:extent cx="1038225" cy="831407"/>
                              <wp:effectExtent l="0" t="0" r="0" b="6985"/>
                              <wp:docPr id="251" name="Immagine 25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" name="UNiversità bari.jpg"/>
                                      <pic:cNvPicPr/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44822" cy="83669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335342D" w14:textId="77777777" w:rsidR="00436323" w:rsidRDefault="00436323" w:rsidP="00436323">
                        <w:pPr>
                          <w:jc w:val="center"/>
                          <w:rPr>
                            <w:color w:val="44546A" w:themeColor="text2"/>
                          </w:rPr>
                        </w:pPr>
                        <w:r>
                          <w:rPr>
                            <w:noProof/>
                            <w:color w:val="44546A" w:themeColor="text2"/>
                            <w:lang w:eastAsia="it-IT"/>
                          </w:rPr>
                          <w:drawing>
                            <wp:inline distT="0" distB="0" distL="0" distR="0" wp14:anchorId="39C62DF0" wp14:editId="02DD2BD4">
                              <wp:extent cx="1380872" cy="1581150"/>
                              <wp:effectExtent l="0" t="0" r="0" b="0"/>
                              <wp:docPr id="252" name="Immagine 25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" name="logo IUSTO.jpg"/>
                                      <pic:cNvPicPr/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85671" cy="158664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B1F9AB0" w14:textId="77777777" w:rsidR="001C20EC" w:rsidRDefault="001C20EC" w:rsidP="00436323">
                        <w:pPr>
                          <w:jc w:val="center"/>
                          <w:rPr>
                            <w:color w:val="44546A" w:themeColor="text2"/>
                          </w:rPr>
                        </w:pPr>
                        <w:r>
                          <w:rPr>
                            <w:noProof/>
                            <w:color w:val="44546A" w:themeColor="text2"/>
                            <w:lang w:eastAsia="it-IT"/>
                          </w:rPr>
                          <w:drawing>
                            <wp:inline distT="0" distB="0" distL="0" distR="0" wp14:anchorId="79E71D1C" wp14:editId="3254A4C0">
                              <wp:extent cx="1323975" cy="427990"/>
                              <wp:effectExtent l="0" t="0" r="9525" b="0"/>
                              <wp:docPr id="1" name="Immagin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logo comune torino.jpg"/>
                                      <pic:cNvPicPr/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23975" cy="42799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67DFA79" w14:textId="77777777" w:rsidR="00374B9D" w:rsidRDefault="00374B9D" w:rsidP="00FD5401">
                        <w:pPr>
                          <w:jc w:val="center"/>
                          <w:rPr>
                            <w:color w:val="44546A" w:themeColor="text2"/>
                          </w:rPr>
                        </w:pPr>
                        <w:r>
                          <w:rPr>
                            <w:noProof/>
                            <w:color w:val="44546A" w:themeColor="text2"/>
                            <w:lang w:eastAsia="it-IT"/>
                          </w:rPr>
                          <w:drawing>
                            <wp:inline distT="0" distB="0" distL="0" distR="0" wp14:anchorId="7441219A" wp14:editId="01B31892">
                              <wp:extent cx="1115060" cy="789192"/>
                              <wp:effectExtent l="0" t="0" r="0" b="0"/>
                              <wp:docPr id="253" name="Immagine 25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LOGO_CITTAMETROPOLITANA_TORINO.jpg"/>
                                      <pic:cNvPicPr/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30338" cy="80000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9FED810" w14:textId="77777777" w:rsidR="00374B9D" w:rsidRDefault="00374B9D" w:rsidP="00FD5401">
                        <w:pPr>
                          <w:jc w:val="center"/>
                          <w:rPr>
                            <w:color w:val="44546A" w:themeColor="text2"/>
                          </w:rPr>
                        </w:pPr>
                        <w:r w:rsidRPr="00374B9D">
                          <w:rPr>
                            <w:noProof/>
                            <w:color w:val="44546A" w:themeColor="text2"/>
                            <w:lang w:eastAsia="it-IT"/>
                          </w:rPr>
                          <w:drawing>
                            <wp:inline distT="0" distB="0" distL="0" distR="0" wp14:anchorId="4EC243D3" wp14:editId="0DB0C4A2">
                              <wp:extent cx="925099" cy="1000760"/>
                              <wp:effectExtent l="0" t="0" r="8890" b="8890"/>
                              <wp:docPr id="254" name="Immagine 254" descr="https://tse1.mm.bing.net/th?&amp;id=OIP.Md992468820a919967b0aad104bfebe03o0&amp;w=142&amp;h=158&amp;c=0&amp;pid=1.9&amp;rs=0&amp;p=0">
                                <a:hlinkClick xmlns:a="http://schemas.openxmlformats.org/drawingml/2006/main" r:id="rId15" tooltip="&quot;Visualizza dettagli immagine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tse1.mm.bing.net/th?&amp;id=OIP.Md992468820a919967b0aad104bfebe03o0&amp;w=142&amp;h=158&amp;c=0&amp;pid=1.9&amp;rs=0&amp;p=0">
                                        <a:hlinkClick r:id="rId15" tooltip="&quot;Visualizza dettagli immagine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4484" cy="101091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0B3AB11" w14:textId="77777777" w:rsidR="00374B9D" w:rsidRDefault="00374B9D" w:rsidP="00FD5401">
                        <w:pPr>
                          <w:jc w:val="center"/>
                          <w:rPr>
                            <w:color w:val="44546A" w:themeColor="text2"/>
                          </w:rPr>
                        </w:pPr>
                        <w:r w:rsidRPr="00374B9D">
                          <w:rPr>
                            <w:noProof/>
                            <w:color w:val="44546A" w:themeColor="text2"/>
                            <w:lang w:eastAsia="it-IT"/>
                          </w:rPr>
                          <w:drawing>
                            <wp:inline distT="0" distB="0" distL="0" distR="0" wp14:anchorId="51743033" wp14:editId="7169FAF4">
                              <wp:extent cx="820420" cy="615315"/>
                              <wp:effectExtent l="0" t="0" r="0" b="0"/>
                              <wp:docPr id="255" name="Immagine 255" descr="https://tse1.mm.bing.net/th?&amp;id=OIP.M19c8fd3abec4f1af23b3a1e0702b281eo0&amp;w=264&amp;h=198&amp;c=0&amp;pid=1.9&amp;rs=0&amp;p=0">
                                <a:hlinkClick xmlns:a="http://schemas.openxmlformats.org/drawingml/2006/main" r:id="rId17" tooltip="&quot;Visualizza dettagli immagine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tse1.mm.bing.net/th?&amp;id=OIP.M19c8fd3abec4f1af23b3a1e0702b281eo0&amp;w=264&amp;h=198&amp;c=0&amp;pid=1.9&amp;rs=0&amp;p=0">
                                        <a:hlinkClick r:id="rId17" tooltip="&quot;Visualizza dettagli immagine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5155" cy="61886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7B66912" w14:textId="77777777" w:rsidR="00374B9D" w:rsidRDefault="00374B9D" w:rsidP="00436323">
                        <w:pPr>
                          <w:jc w:val="center"/>
                          <w:rPr>
                            <w:color w:val="44546A" w:themeColor="text2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color w:val="001BA0"/>
                            <w:sz w:val="20"/>
                            <w:szCs w:val="20"/>
                            <w:lang w:eastAsia="it-IT"/>
                          </w:rPr>
                          <w:drawing>
                            <wp:inline distT="0" distB="0" distL="0" distR="0" wp14:anchorId="09CD4819" wp14:editId="23539876">
                              <wp:extent cx="1525058" cy="915035"/>
                              <wp:effectExtent l="0" t="0" r="0" b="0"/>
                              <wp:docPr id="256" name="Immagine 256" descr="https://tse1.mm.bing.net/th?&amp;id=OIP.M32d0dd20497f0b0df74346e185c10602o0&amp;w=300&amp;h=180&amp;c=0&amp;pid=1.9&amp;rs=0&amp;p=0">
                                <a:hlinkClick xmlns:a="http://schemas.openxmlformats.org/drawingml/2006/main" r:id="rId19" tooltip="&quot;Visualizza dettagli immagine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tse1.mm.bing.net/th?&amp;id=OIP.M32d0dd20497f0b0df74346e185c10602o0&amp;w=300&amp;h=180&amp;c=0&amp;pid=1.9&amp;rs=0&amp;p=0">
                                        <a:hlinkClick r:id="rId19" tooltip="&quot;Visualizza dettagli immagine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8188" cy="91691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ttangolo 214" o:spid="_x0000_s1028" style="position:absolute;left:9463;top:89543;width:1528;height:55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9opwgAAANwAAAAPAAAAZHJzL2Rvd25yZXYueG1sRI/NigIx&#10;EITvgu8QesGbZhQRmTXKIrp6EPGPPTeTdjI46QxJVse3N8LCHouq+oqaLVpbizv5UDlWMBxkIIgL&#10;pysuFVzO6/4URIjIGmvHpOBJARbzbmeGuXYPPtL9FEuRIBxyVGBibHIpQ2HIYhi4hjh5V+ctxiR9&#10;KbXHR4LbWo6ybCItVpwWDDa0NFTcTr9WwXkvf9Yr2nyXFe3MsvZbvzs4pXof7dcniEht/A//tbda&#10;wWg4hveZdATk/AUAAP//AwBQSwECLQAUAAYACAAAACEA2+H2y+4AAACFAQAAEwAAAAAAAAAAAAAA&#10;AAAAAAAAW0NvbnRlbnRfVHlwZXNdLnhtbFBLAQItABQABgAIAAAAIQBa9CxbvwAAABUBAAALAAAA&#10;AAAAAAAAAAAAAB8BAABfcmVscy8ucmVsc1BLAQItABQABgAIAAAAIQDUK9opwgAAANwAAAAPAAAA&#10;AAAAAAAAAAAAAAcCAABkcnMvZG93bnJldi54bWxQSwUGAAAAAAMAAwC3AAAA9gIAAAAA&#10;" fillcolor="#5b9bd5 [3204]" stroked="f" strokeweight="1pt">
                  <v:textbox inset="14.4pt,14.4pt,14.4pt,28.8pt">
                    <w:txbxContent>
                      <w:p w14:paraId="49BAB34C" w14:textId="77777777" w:rsidR="00FA6D4C" w:rsidRDefault="00FA6D4C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="00F82AFD">
        <w:rPr>
          <w:rFonts w:ascii="Bookman Old Style" w:hAnsi="Bookman Old Style"/>
          <w:b/>
          <w:bCs/>
          <w:noProof/>
          <w:color w:val="44546A" w:themeColor="text2"/>
          <w:lang w:eastAsia="it-IT"/>
        </w:rPr>
        <w:drawing>
          <wp:inline distT="0" distB="0" distL="0" distR="0" wp14:anchorId="4A9CFAFC" wp14:editId="03557A97">
            <wp:extent cx="1800225" cy="761407"/>
            <wp:effectExtent l="0" t="0" r="0" b="63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- logo arbimedia (2)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6698" cy="772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C176A" w14:textId="77777777" w:rsidR="002F70F4" w:rsidRDefault="002F70F4" w:rsidP="00B8442C">
      <w:pPr>
        <w:spacing w:line="252" w:lineRule="auto"/>
        <w:jc w:val="center"/>
        <w:rPr>
          <w:rFonts w:ascii="Bookman Old Style" w:hAnsi="Bookman Old Style"/>
          <w:b/>
          <w:bCs/>
          <w:color w:val="44546A" w:themeColor="text2"/>
          <w:sz w:val="20"/>
          <w:szCs w:val="20"/>
        </w:rPr>
      </w:pPr>
    </w:p>
    <w:p w14:paraId="036B39F8" w14:textId="77777777" w:rsidR="00B8442C" w:rsidRDefault="001449EF" w:rsidP="00B8442C">
      <w:pPr>
        <w:spacing w:line="252" w:lineRule="auto"/>
        <w:rPr>
          <w:rFonts w:ascii="Bookman Old Style" w:hAnsi="Bookman Old Style"/>
          <w:b/>
          <w:bCs/>
          <w:color w:val="auto"/>
        </w:rPr>
      </w:pPr>
      <w:r>
        <w:rPr>
          <w:rFonts w:ascii="Bookman Old Style" w:hAnsi="Bookman Old Style"/>
          <w:b/>
          <w:bCs/>
          <w:color w:val="auto"/>
        </w:rPr>
        <w:t xml:space="preserve">     </w:t>
      </w:r>
      <w:r w:rsidR="00B8442C">
        <w:rPr>
          <w:rFonts w:ascii="Bookman Old Style" w:hAnsi="Bookman Old Style"/>
          <w:b/>
          <w:bCs/>
          <w:color w:val="auto"/>
        </w:rPr>
        <w:t xml:space="preserve">         </w:t>
      </w:r>
      <w:r>
        <w:rPr>
          <w:rFonts w:ascii="Bookman Old Style" w:hAnsi="Bookman Old Style"/>
          <w:b/>
          <w:bCs/>
          <w:color w:val="auto"/>
        </w:rPr>
        <w:t xml:space="preserve">      </w:t>
      </w:r>
      <w:r w:rsidR="00B8442C">
        <w:rPr>
          <w:rFonts w:ascii="Bookman Old Style" w:hAnsi="Bookman Old Style"/>
          <w:b/>
          <w:bCs/>
          <w:color w:val="auto"/>
        </w:rPr>
        <w:t xml:space="preserve"> </w:t>
      </w:r>
      <w:r>
        <w:rPr>
          <w:rFonts w:ascii="Bookman Old Style" w:hAnsi="Bookman Old Style"/>
          <w:b/>
          <w:bCs/>
          <w:color w:val="auto"/>
        </w:rPr>
        <w:t xml:space="preserve">     </w:t>
      </w:r>
      <w:r w:rsidR="00B8442C">
        <w:rPr>
          <w:rFonts w:ascii="Bookman Old Style" w:hAnsi="Bookman Old Style"/>
          <w:b/>
          <w:bCs/>
          <w:color w:val="auto"/>
        </w:rPr>
        <w:t xml:space="preserve">      </w:t>
      </w:r>
      <w:r>
        <w:rPr>
          <w:rFonts w:ascii="Bookman Old Style" w:hAnsi="Bookman Old Style"/>
          <w:b/>
          <w:bCs/>
          <w:color w:val="auto"/>
        </w:rPr>
        <w:t xml:space="preserve"> </w:t>
      </w:r>
    </w:p>
    <w:p w14:paraId="439B8755" w14:textId="77777777" w:rsidR="00B8442C" w:rsidRDefault="00B8442C" w:rsidP="00B8442C">
      <w:pPr>
        <w:spacing w:line="252" w:lineRule="auto"/>
        <w:jc w:val="center"/>
        <w:rPr>
          <w:rFonts w:ascii="Bookman Old Style" w:hAnsi="Bookman Old Style"/>
          <w:b/>
          <w:bCs/>
          <w:color w:val="C00000"/>
          <w:sz w:val="16"/>
          <w:szCs w:val="16"/>
        </w:rPr>
      </w:pPr>
    </w:p>
    <w:p w14:paraId="40A3901C" w14:textId="77777777" w:rsidR="00B8442C" w:rsidRPr="00436323" w:rsidRDefault="00B8442C" w:rsidP="00B8442C">
      <w:pPr>
        <w:spacing w:line="252" w:lineRule="auto"/>
        <w:jc w:val="center"/>
        <w:rPr>
          <w:rFonts w:ascii="Bookman Old Style" w:hAnsi="Bookman Old Style"/>
          <w:b/>
          <w:bCs/>
          <w:color w:val="C00000"/>
        </w:rPr>
      </w:pPr>
      <w:r w:rsidRPr="00436323">
        <w:rPr>
          <w:rFonts w:ascii="Bookman Old Style" w:hAnsi="Bookman Old Style"/>
          <w:b/>
          <w:bCs/>
          <w:color w:val="C00000"/>
        </w:rPr>
        <w:t>organizza il</w:t>
      </w:r>
    </w:p>
    <w:p w14:paraId="5DDC5FE8" w14:textId="77777777" w:rsidR="00B8442C" w:rsidRPr="00F82AFD" w:rsidRDefault="00B8442C" w:rsidP="00B8442C">
      <w:pPr>
        <w:spacing w:line="252" w:lineRule="auto"/>
        <w:jc w:val="center"/>
        <w:rPr>
          <w:rFonts w:ascii="Bookman Old Style" w:hAnsi="Bookman Old Style"/>
          <w:bCs/>
          <w:color w:val="44546A" w:themeColor="text2"/>
        </w:rPr>
      </w:pPr>
      <w:r>
        <w:rPr>
          <w:rFonts w:ascii="Bookman Old Style" w:hAnsi="Bookman Old Style"/>
          <w:bCs/>
          <w:color w:val="44546A" w:themeColor="text2"/>
        </w:rPr>
        <w:t xml:space="preserve">IV° </w:t>
      </w:r>
      <w:r w:rsidRPr="00F82AFD">
        <w:rPr>
          <w:rFonts w:ascii="Bookman Old Style" w:hAnsi="Bookman Old Style"/>
          <w:bCs/>
          <w:color w:val="44546A" w:themeColor="text2"/>
        </w:rPr>
        <w:t>Convegno Nazionale</w:t>
      </w:r>
    </w:p>
    <w:p w14:paraId="6A582A09" w14:textId="77777777" w:rsidR="00B8442C" w:rsidRPr="00881F82" w:rsidRDefault="00C91E21" w:rsidP="00B8442C">
      <w:pPr>
        <w:spacing w:line="252" w:lineRule="auto"/>
        <w:jc w:val="center"/>
        <w:rPr>
          <w:rFonts w:ascii="Bookman Old Style" w:hAnsi="Bookman Old Style"/>
          <w:b/>
          <w:bCs/>
          <w:color w:val="44546A" w:themeColor="text2"/>
        </w:rPr>
      </w:pPr>
      <w:r>
        <w:rPr>
          <w:rFonts w:ascii="Bookman Old Style" w:hAnsi="Bookman Old Style"/>
          <w:b/>
          <w:bCs/>
          <w:color w:val="44546A" w:themeColor="text2"/>
        </w:rPr>
        <w:t>“</w:t>
      </w:r>
      <w:r w:rsidR="00B8442C" w:rsidRPr="00881F82">
        <w:rPr>
          <w:rFonts w:ascii="Bookman Old Style" w:hAnsi="Bookman Old Style"/>
          <w:b/>
          <w:bCs/>
          <w:color w:val="44546A" w:themeColor="text2"/>
        </w:rPr>
        <w:t>Arbitrato e Mediazione civile</w:t>
      </w:r>
      <w:r>
        <w:rPr>
          <w:rFonts w:ascii="Bookman Old Style" w:hAnsi="Bookman Old Style"/>
          <w:b/>
          <w:bCs/>
          <w:color w:val="44546A" w:themeColor="text2"/>
        </w:rPr>
        <w:t>”</w:t>
      </w:r>
    </w:p>
    <w:p w14:paraId="5351848B" w14:textId="77777777" w:rsidR="00C91E21" w:rsidRPr="00C91E21" w:rsidRDefault="00374B9D" w:rsidP="00374B9D">
      <w:pPr>
        <w:spacing w:line="252" w:lineRule="auto"/>
        <w:jc w:val="center"/>
        <w:rPr>
          <w:rFonts w:ascii="Bookman Old Style" w:hAnsi="Bookman Old Style"/>
          <w:bCs/>
          <w:color w:val="44546A" w:themeColor="text2"/>
          <w:sz w:val="20"/>
          <w:szCs w:val="20"/>
        </w:rPr>
      </w:pPr>
      <w:r>
        <w:rPr>
          <w:rFonts w:ascii="Bookman Old Style" w:hAnsi="Bookman Old Style"/>
          <w:bCs/>
          <w:color w:val="44546A" w:themeColor="text2"/>
          <w:sz w:val="20"/>
          <w:szCs w:val="20"/>
        </w:rPr>
        <w:t>(</w:t>
      </w:r>
      <w:r w:rsidR="00C91E21" w:rsidRPr="00C91E21">
        <w:rPr>
          <w:rFonts w:ascii="Bookman Old Style" w:hAnsi="Bookman Old Style"/>
          <w:bCs/>
          <w:color w:val="44546A" w:themeColor="text2"/>
          <w:sz w:val="20"/>
          <w:szCs w:val="20"/>
        </w:rPr>
        <w:t>valide soluzione alle liti</w:t>
      </w:r>
      <w:r>
        <w:rPr>
          <w:rFonts w:ascii="Bookman Old Style" w:hAnsi="Bookman Old Style"/>
          <w:bCs/>
          <w:color w:val="44546A" w:themeColor="text2"/>
          <w:sz w:val="20"/>
          <w:szCs w:val="20"/>
        </w:rPr>
        <w:t xml:space="preserve"> e </w:t>
      </w:r>
      <w:r w:rsidR="00C91E21" w:rsidRPr="00C91E21">
        <w:rPr>
          <w:rFonts w:ascii="Bookman Old Style" w:hAnsi="Bookman Old Style"/>
          <w:bCs/>
          <w:color w:val="44546A" w:themeColor="text2"/>
          <w:sz w:val="20"/>
          <w:szCs w:val="20"/>
        </w:rPr>
        <w:t>un’opportunità professionale</w:t>
      </w:r>
    </w:p>
    <w:p w14:paraId="7956AA33" w14:textId="77777777" w:rsidR="00F82AFD" w:rsidRDefault="00F82AFD" w:rsidP="001449EF">
      <w:pPr>
        <w:spacing w:line="252" w:lineRule="auto"/>
        <w:jc w:val="center"/>
        <w:rPr>
          <w:rFonts w:ascii="Bookman Old Style" w:hAnsi="Bookman Old Style"/>
          <w:b/>
          <w:bCs/>
          <w:color w:val="44546A" w:themeColor="text2"/>
          <w:sz w:val="20"/>
          <w:szCs w:val="20"/>
        </w:rPr>
      </w:pPr>
    </w:p>
    <w:p w14:paraId="0CCC6157" w14:textId="77777777" w:rsidR="001449EF" w:rsidRDefault="001449EF" w:rsidP="0084213E">
      <w:pPr>
        <w:spacing w:line="252" w:lineRule="auto"/>
        <w:jc w:val="center"/>
        <w:rPr>
          <w:rFonts w:ascii="Bookman Old Style" w:hAnsi="Bookman Old Style"/>
          <w:b/>
          <w:bCs/>
          <w:color w:val="44546A" w:themeColor="text2"/>
          <w:sz w:val="20"/>
          <w:szCs w:val="20"/>
        </w:rPr>
      </w:pPr>
    </w:p>
    <w:p w14:paraId="17BEEEFF" w14:textId="77777777" w:rsidR="001449EF" w:rsidRDefault="001449EF" w:rsidP="0084213E">
      <w:pPr>
        <w:spacing w:line="252" w:lineRule="auto"/>
        <w:jc w:val="center"/>
        <w:rPr>
          <w:rFonts w:ascii="Bookman Old Style" w:hAnsi="Bookman Old Style"/>
          <w:b/>
          <w:bCs/>
          <w:color w:val="44546A" w:themeColor="text2"/>
          <w:sz w:val="20"/>
          <w:szCs w:val="20"/>
        </w:rPr>
      </w:pPr>
    </w:p>
    <w:p w14:paraId="12E35C72" w14:textId="77777777" w:rsidR="00F82AFD" w:rsidRPr="00F82AFD" w:rsidRDefault="00F82AFD" w:rsidP="0084213E">
      <w:pPr>
        <w:spacing w:line="252" w:lineRule="auto"/>
        <w:jc w:val="center"/>
        <w:rPr>
          <w:rFonts w:ascii="Bookman Old Style" w:hAnsi="Bookman Old Style"/>
          <w:b/>
          <w:bCs/>
          <w:color w:val="44546A" w:themeColor="text2"/>
          <w:sz w:val="20"/>
          <w:szCs w:val="20"/>
        </w:rPr>
      </w:pPr>
      <w:r>
        <w:rPr>
          <w:rFonts w:ascii="Bookman Old Style" w:hAnsi="Bookman Old Style"/>
          <w:b/>
          <w:bCs/>
          <w:noProof/>
          <w:color w:val="44546A" w:themeColor="text2"/>
          <w:sz w:val="20"/>
          <w:szCs w:val="20"/>
          <w:lang w:eastAsia="it-IT"/>
        </w:rPr>
        <w:drawing>
          <wp:anchor distT="0" distB="0" distL="114300" distR="114300" simplePos="0" relativeHeight="251658240" behindDoc="0" locked="0" layoutInCell="1" allowOverlap="1" wp14:anchorId="014CB758" wp14:editId="77225F31">
            <wp:simplePos x="0" y="0"/>
            <wp:positionH relativeFrom="column">
              <wp:posOffset>-46990</wp:posOffset>
            </wp:positionH>
            <wp:positionV relativeFrom="paragraph">
              <wp:posOffset>160020</wp:posOffset>
            </wp:positionV>
            <wp:extent cx="2222500" cy="1666875"/>
            <wp:effectExtent l="0" t="0" r="6350" b="9525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  museo auto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5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5E308B" w14:textId="77777777" w:rsidR="001449EF" w:rsidRDefault="001449EF" w:rsidP="00F82AFD">
      <w:pPr>
        <w:spacing w:line="252" w:lineRule="auto"/>
        <w:jc w:val="center"/>
        <w:rPr>
          <w:rFonts w:ascii="Bookman Old Style" w:hAnsi="Bookman Old Style"/>
          <w:b/>
          <w:bCs/>
          <w:color w:val="44546A" w:themeColor="text2"/>
        </w:rPr>
      </w:pPr>
    </w:p>
    <w:p w14:paraId="33792801" w14:textId="77777777" w:rsidR="00F82AFD" w:rsidRPr="00F82AFD" w:rsidRDefault="00F82AFD" w:rsidP="00F82AFD">
      <w:pPr>
        <w:spacing w:line="252" w:lineRule="auto"/>
        <w:jc w:val="center"/>
        <w:rPr>
          <w:rFonts w:ascii="Bookman Old Style" w:hAnsi="Bookman Old Style"/>
          <w:b/>
          <w:bCs/>
          <w:color w:val="44546A" w:themeColor="text2"/>
        </w:rPr>
      </w:pPr>
      <w:r w:rsidRPr="00F82AFD">
        <w:rPr>
          <w:rFonts w:ascii="Bookman Old Style" w:hAnsi="Bookman Old Style"/>
          <w:b/>
          <w:bCs/>
          <w:color w:val="44546A" w:themeColor="text2"/>
        </w:rPr>
        <w:t>Torino - 21 ottobre 2016</w:t>
      </w:r>
    </w:p>
    <w:p w14:paraId="4A006A3B" w14:textId="77777777" w:rsidR="00F82AFD" w:rsidRPr="00F82AFD" w:rsidRDefault="00F82AFD" w:rsidP="00F82AFD">
      <w:pPr>
        <w:spacing w:line="252" w:lineRule="auto"/>
        <w:jc w:val="center"/>
        <w:rPr>
          <w:rFonts w:ascii="Bookman Old Style" w:hAnsi="Bookman Old Style"/>
          <w:b/>
          <w:bCs/>
          <w:color w:val="44546A" w:themeColor="text2"/>
        </w:rPr>
      </w:pPr>
      <w:r w:rsidRPr="00F82AFD">
        <w:rPr>
          <w:rFonts w:ascii="Bookman Old Style" w:hAnsi="Bookman Old Style"/>
          <w:b/>
          <w:bCs/>
          <w:color w:val="44546A" w:themeColor="text2"/>
        </w:rPr>
        <w:t>Ore 9-13; 14-18</w:t>
      </w:r>
    </w:p>
    <w:p w14:paraId="0CF8384C" w14:textId="77777777" w:rsidR="00F82AFD" w:rsidRPr="00F82AFD" w:rsidRDefault="00F82AFD" w:rsidP="00F82AFD">
      <w:pPr>
        <w:spacing w:line="252" w:lineRule="auto"/>
        <w:jc w:val="center"/>
        <w:rPr>
          <w:rFonts w:ascii="Bookman Old Style" w:hAnsi="Bookman Old Style"/>
          <w:b/>
          <w:bCs/>
          <w:color w:val="44546A" w:themeColor="text2"/>
        </w:rPr>
      </w:pPr>
      <w:r w:rsidRPr="00F82AFD">
        <w:rPr>
          <w:rFonts w:ascii="Bookman Old Style" w:hAnsi="Bookman Old Style"/>
          <w:b/>
          <w:bCs/>
          <w:color w:val="44546A" w:themeColor="text2"/>
        </w:rPr>
        <w:t>l’Auditorium</w:t>
      </w:r>
    </w:p>
    <w:p w14:paraId="29946D70" w14:textId="77777777" w:rsidR="00F82AFD" w:rsidRPr="00F82AFD" w:rsidRDefault="00F82AFD" w:rsidP="00F82AFD">
      <w:pPr>
        <w:spacing w:line="252" w:lineRule="auto"/>
        <w:jc w:val="center"/>
        <w:rPr>
          <w:rFonts w:ascii="Bookman Old Style" w:hAnsi="Bookman Old Style"/>
          <w:b/>
          <w:bCs/>
          <w:color w:val="44546A" w:themeColor="text2"/>
        </w:rPr>
      </w:pPr>
      <w:r w:rsidRPr="00F82AFD">
        <w:rPr>
          <w:rFonts w:ascii="Bookman Old Style" w:hAnsi="Bookman Old Style"/>
          <w:b/>
          <w:bCs/>
          <w:color w:val="44546A" w:themeColor="text2"/>
        </w:rPr>
        <w:t>Museo Nazionale dell’Automobile</w:t>
      </w:r>
    </w:p>
    <w:p w14:paraId="3E373382" w14:textId="77777777" w:rsidR="00F82AFD" w:rsidRDefault="00F82AFD" w:rsidP="00F82AFD">
      <w:pPr>
        <w:spacing w:line="252" w:lineRule="auto"/>
        <w:jc w:val="center"/>
        <w:rPr>
          <w:rFonts w:ascii="Bookman Old Style" w:hAnsi="Bookman Old Style"/>
          <w:b/>
          <w:bCs/>
          <w:color w:val="auto"/>
        </w:rPr>
      </w:pPr>
    </w:p>
    <w:p w14:paraId="66BFE98D" w14:textId="77777777" w:rsidR="00F82AFD" w:rsidRDefault="00F82AFD" w:rsidP="0084213E">
      <w:pPr>
        <w:spacing w:line="252" w:lineRule="auto"/>
        <w:rPr>
          <w:rFonts w:ascii="Bookman Old Style" w:hAnsi="Bookman Old Style"/>
          <w:b/>
          <w:bCs/>
          <w:color w:val="auto"/>
        </w:rPr>
      </w:pPr>
    </w:p>
    <w:p w14:paraId="6B6FB291" w14:textId="77777777" w:rsidR="00F82AFD" w:rsidRDefault="00F82AFD" w:rsidP="0084213E">
      <w:pPr>
        <w:spacing w:line="252" w:lineRule="auto"/>
        <w:rPr>
          <w:rFonts w:ascii="Bookman Old Style" w:hAnsi="Bookman Old Style"/>
          <w:b/>
          <w:bCs/>
          <w:color w:val="auto"/>
        </w:rPr>
      </w:pPr>
    </w:p>
    <w:p w14:paraId="3722578B" w14:textId="77777777" w:rsidR="00F82AFD" w:rsidRDefault="00F82AFD" w:rsidP="0084213E">
      <w:pPr>
        <w:spacing w:line="252" w:lineRule="auto"/>
        <w:rPr>
          <w:rFonts w:ascii="Bookman Old Style" w:hAnsi="Bookman Old Style"/>
          <w:b/>
          <w:bCs/>
          <w:color w:val="auto"/>
        </w:rPr>
      </w:pPr>
    </w:p>
    <w:p w14:paraId="3B853481" w14:textId="77777777" w:rsidR="001B0B25" w:rsidRDefault="001B0B25" w:rsidP="0084213E">
      <w:pPr>
        <w:spacing w:line="252" w:lineRule="auto"/>
        <w:rPr>
          <w:rFonts w:ascii="Bookman Old Style" w:hAnsi="Bookman Old Style"/>
          <w:b/>
          <w:bCs/>
          <w:color w:val="auto"/>
        </w:rPr>
      </w:pPr>
    </w:p>
    <w:p w14:paraId="003C1DDF" w14:textId="77777777" w:rsidR="001B0B25" w:rsidRDefault="001B0B25" w:rsidP="0084213E">
      <w:pPr>
        <w:spacing w:line="252" w:lineRule="auto"/>
        <w:rPr>
          <w:rFonts w:ascii="Bookman Old Style" w:hAnsi="Bookman Old Style"/>
          <w:b/>
          <w:bCs/>
          <w:color w:val="auto"/>
        </w:rPr>
      </w:pPr>
    </w:p>
    <w:p w14:paraId="1D52A1CC" w14:textId="77777777" w:rsidR="001B0B25" w:rsidRDefault="001B0B25" w:rsidP="00B8442C">
      <w:pPr>
        <w:spacing w:line="252" w:lineRule="auto"/>
        <w:jc w:val="center"/>
        <w:rPr>
          <w:rFonts w:ascii="Bookman Old Style" w:hAnsi="Bookman Old Style"/>
          <w:b/>
          <w:bCs/>
          <w:color w:val="44546A" w:themeColor="text2"/>
        </w:rPr>
      </w:pPr>
    </w:p>
    <w:p w14:paraId="0615C1EB" w14:textId="77777777" w:rsidR="00BA6825" w:rsidRPr="00B8442C" w:rsidRDefault="00BA6825" w:rsidP="00B8442C">
      <w:pPr>
        <w:spacing w:line="252" w:lineRule="auto"/>
        <w:jc w:val="center"/>
        <w:rPr>
          <w:rFonts w:ascii="Bookman Old Style" w:hAnsi="Bookman Old Style"/>
          <w:b/>
          <w:bCs/>
          <w:color w:val="44546A" w:themeColor="text2"/>
        </w:rPr>
      </w:pPr>
    </w:p>
    <w:p w14:paraId="0BBCF5B8" w14:textId="77777777" w:rsidR="001B0B25" w:rsidRDefault="001B0B25" w:rsidP="0084213E">
      <w:pPr>
        <w:spacing w:line="252" w:lineRule="auto"/>
        <w:rPr>
          <w:rFonts w:ascii="Bookman Old Style" w:hAnsi="Bookman Old Style"/>
          <w:b/>
          <w:bCs/>
          <w:color w:val="auto"/>
        </w:rPr>
      </w:pPr>
    </w:p>
    <w:p w14:paraId="6B2B40CC" w14:textId="77777777" w:rsidR="00F82AFD" w:rsidRDefault="00F82AFD" w:rsidP="0084213E">
      <w:pPr>
        <w:spacing w:line="252" w:lineRule="auto"/>
        <w:rPr>
          <w:rFonts w:ascii="Bookman Old Style" w:hAnsi="Bookman Old Style"/>
          <w:b/>
          <w:bCs/>
          <w:color w:val="auto"/>
        </w:rPr>
      </w:pPr>
    </w:p>
    <w:p w14:paraId="7561D1B6" w14:textId="77777777" w:rsidR="00D15E37" w:rsidRDefault="00D15E37" w:rsidP="001449EF">
      <w:pPr>
        <w:spacing w:line="252" w:lineRule="auto"/>
        <w:rPr>
          <w:rFonts w:ascii="Bookman Old Style" w:hAnsi="Bookman Old Style"/>
          <w:b/>
          <w:bCs/>
          <w:color w:val="44546A" w:themeColor="text2"/>
          <w:sz w:val="20"/>
          <w:szCs w:val="20"/>
        </w:rPr>
      </w:pPr>
    </w:p>
    <w:p w14:paraId="44B719D8" w14:textId="77777777" w:rsidR="00D15E37" w:rsidRDefault="00D15E37" w:rsidP="002F70F4">
      <w:pPr>
        <w:spacing w:line="252" w:lineRule="auto"/>
        <w:rPr>
          <w:rFonts w:ascii="Bookman Old Style" w:hAnsi="Bookman Old Style"/>
          <w:b/>
          <w:bCs/>
          <w:color w:val="44546A" w:themeColor="text2"/>
          <w:sz w:val="20"/>
          <w:szCs w:val="20"/>
        </w:rPr>
      </w:pPr>
    </w:p>
    <w:p w14:paraId="3F674E82" w14:textId="77777777" w:rsidR="00374B9D" w:rsidRDefault="00374B9D" w:rsidP="002F70F4">
      <w:pPr>
        <w:spacing w:line="252" w:lineRule="auto"/>
        <w:rPr>
          <w:rFonts w:ascii="Bookman Old Style" w:hAnsi="Bookman Old Style"/>
          <w:b/>
          <w:bCs/>
          <w:color w:val="44546A" w:themeColor="text2"/>
          <w:sz w:val="20"/>
          <w:szCs w:val="20"/>
        </w:rPr>
      </w:pPr>
    </w:p>
    <w:p w14:paraId="793B9F4C" w14:textId="77777777" w:rsidR="00CC4E6B" w:rsidRDefault="00CC4E6B" w:rsidP="002F70F4">
      <w:pPr>
        <w:spacing w:line="252" w:lineRule="auto"/>
        <w:rPr>
          <w:rFonts w:ascii="Bookman Old Style" w:hAnsi="Bookman Old Style"/>
          <w:b/>
          <w:bCs/>
          <w:color w:val="44546A" w:themeColor="text2"/>
          <w:sz w:val="20"/>
          <w:szCs w:val="20"/>
        </w:rPr>
      </w:pPr>
    </w:p>
    <w:p w14:paraId="7F5B3126" w14:textId="77777777" w:rsidR="00CC4E6B" w:rsidRDefault="00CC4E6B" w:rsidP="002F70F4">
      <w:pPr>
        <w:spacing w:line="252" w:lineRule="auto"/>
        <w:rPr>
          <w:rFonts w:ascii="Bookman Old Style" w:hAnsi="Bookman Old Style"/>
          <w:b/>
          <w:bCs/>
          <w:color w:val="44546A" w:themeColor="text2"/>
          <w:sz w:val="20"/>
          <w:szCs w:val="20"/>
        </w:rPr>
      </w:pPr>
    </w:p>
    <w:p w14:paraId="68797976" w14:textId="77777777" w:rsidR="00CC4E6B" w:rsidRDefault="00CC4E6B" w:rsidP="002F70F4">
      <w:pPr>
        <w:spacing w:line="252" w:lineRule="auto"/>
        <w:rPr>
          <w:rFonts w:ascii="Bookman Old Style" w:hAnsi="Bookman Old Style"/>
          <w:b/>
          <w:bCs/>
          <w:color w:val="44546A" w:themeColor="text2"/>
          <w:sz w:val="20"/>
          <w:szCs w:val="20"/>
        </w:rPr>
      </w:pPr>
    </w:p>
    <w:p w14:paraId="17358B0C" w14:textId="77777777" w:rsidR="00CC4E6B" w:rsidRDefault="00CC4E6B" w:rsidP="002F70F4">
      <w:pPr>
        <w:spacing w:line="252" w:lineRule="auto"/>
        <w:rPr>
          <w:rFonts w:ascii="Bookman Old Style" w:hAnsi="Bookman Old Style"/>
          <w:b/>
          <w:bCs/>
          <w:color w:val="44546A" w:themeColor="text2"/>
          <w:sz w:val="20"/>
          <w:szCs w:val="20"/>
        </w:rPr>
      </w:pPr>
    </w:p>
    <w:p w14:paraId="7C240367" w14:textId="77777777" w:rsidR="00CC4E6B" w:rsidRDefault="00CC4E6B" w:rsidP="002F70F4">
      <w:pPr>
        <w:spacing w:line="252" w:lineRule="auto"/>
        <w:rPr>
          <w:rFonts w:ascii="Bookman Old Style" w:hAnsi="Bookman Old Style"/>
          <w:b/>
          <w:bCs/>
          <w:color w:val="44546A" w:themeColor="text2"/>
          <w:sz w:val="20"/>
          <w:szCs w:val="20"/>
        </w:rPr>
      </w:pPr>
    </w:p>
    <w:p w14:paraId="0CA38187" w14:textId="77777777" w:rsidR="00CC4E6B" w:rsidRDefault="00CC4E6B" w:rsidP="002F70F4">
      <w:pPr>
        <w:spacing w:line="252" w:lineRule="auto"/>
        <w:rPr>
          <w:rFonts w:ascii="Bookman Old Style" w:hAnsi="Bookman Old Style"/>
          <w:b/>
          <w:bCs/>
          <w:color w:val="44546A" w:themeColor="text2"/>
          <w:sz w:val="20"/>
          <w:szCs w:val="20"/>
        </w:rPr>
      </w:pPr>
    </w:p>
    <w:p w14:paraId="77ACDC4D" w14:textId="77777777" w:rsidR="00CC4E6B" w:rsidRDefault="00CC4E6B" w:rsidP="002F70F4">
      <w:pPr>
        <w:spacing w:line="252" w:lineRule="auto"/>
        <w:rPr>
          <w:rFonts w:ascii="Bookman Old Style" w:hAnsi="Bookman Old Style"/>
          <w:b/>
          <w:bCs/>
          <w:color w:val="44546A" w:themeColor="text2"/>
          <w:sz w:val="20"/>
          <w:szCs w:val="20"/>
        </w:rPr>
      </w:pPr>
    </w:p>
    <w:p w14:paraId="3D8C6205" w14:textId="77777777" w:rsidR="00374B9D" w:rsidRDefault="00374B9D" w:rsidP="002F70F4">
      <w:pPr>
        <w:spacing w:line="252" w:lineRule="auto"/>
        <w:rPr>
          <w:rFonts w:ascii="Bookman Old Style" w:hAnsi="Bookman Old Style"/>
          <w:b/>
          <w:bCs/>
          <w:color w:val="44546A" w:themeColor="text2"/>
          <w:sz w:val="20"/>
          <w:szCs w:val="20"/>
        </w:rPr>
      </w:pPr>
    </w:p>
    <w:p w14:paraId="4D9930F5" w14:textId="77777777" w:rsidR="00D15E37" w:rsidRPr="00436323" w:rsidRDefault="00D15E37" w:rsidP="00D15E37">
      <w:pPr>
        <w:suppressAutoHyphens/>
        <w:autoSpaceDN w:val="0"/>
        <w:jc w:val="center"/>
        <w:textAlignment w:val="baseline"/>
        <w:rPr>
          <w:rFonts w:ascii="Bookman Old Style" w:eastAsia="Calibri" w:hAnsi="Bookman Old Style"/>
          <w:b/>
          <w:color w:val="C00000"/>
          <w:sz w:val="16"/>
          <w:szCs w:val="16"/>
          <w:lang w:eastAsia="it-IT"/>
        </w:rPr>
      </w:pPr>
      <w:r w:rsidRPr="00436323">
        <w:rPr>
          <w:rFonts w:ascii="Bookman Old Style" w:eastAsia="Calibri" w:hAnsi="Bookman Old Style"/>
          <w:b/>
          <w:color w:val="C00000"/>
          <w:sz w:val="16"/>
          <w:szCs w:val="16"/>
          <w:lang w:eastAsia="it-IT"/>
        </w:rPr>
        <w:t>Crediti formativi professionali riconosciuti da:</w:t>
      </w:r>
    </w:p>
    <w:p w14:paraId="08F80A5D" w14:textId="77777777" w:rsidR="00D15E37" w:rsidRPr="006A79BD" w:rsidRDefault="00D15E37" w:rsidP="00D15E37">
      <w:pPr>
        <w:suppressAutoHyphens/>
        <w:autoSpaceDN w:val="0"/>
        <w:jc w:val="center"/>
        <w:textAlignment w:val="baseline"/>
        <w:rPr>
          <w:rFonts w:ascii="Bookman Old Style" w:eastAsia="Calibri" w:hAnsi="Bookman Old Style"/>
          <w:color w:val="44546A"/>
          <w:sz w:val="16"/>
          <w:szCs w:val="16"/>
          <w:lang w:eastAsia="it-IT"/>
        </w:rPr>
      </w:pPr>
      <w:r>
        <w:rPr>
          <w:rFonts w:ascii="Bookman Old Style" w:eastAsia="Calibri" w:hAnsi="Bookman Old Style"/>
          <w:color w:val="44546A"/>
          <w:sz w:val="16"/>
          <w:szCs w:val="16"/>
          <w:lang w:eastAsia="it-IT"/>
        </w:rPr>
        <w:t xml:space="preserve">Consiglio Nazionale </w:t>
      </w:r>
      <w:r w:rsidR="00B8442C">
        <w:rPr>
          <w:rFonts w:ascii="Bookman Old Style" w:eastAsia="Calibri" w:hAnsi="Bookman Old Style"/>
          <w:color w:val="44546A"/>
          <w:sz w:val="16"/>
          <w:szCs w:val="16"/>
          <w:lang w:eastAsia="it-IT"/>
        </w:rPr>
        <w:t xml:space="preserve">Forense </w:t>
      </w:r>
      <w:r w:rsidR="00B8442C" w:rsidRPr="006A79BD">
        <w:rPr>
          <w:rFonts w:ascii="Bookman Old Style" w:eastAsia="Calibri" w:hAnsi="Bookman Old Style"/>
          <w:color w:val="44546A"/>
          <w:sz w:val="16"/>
          <w:szCs w:val="16"/>
          <w:lang w:eastAsia="it-IT"/>
        </w:rPr>
        <w:t>n.</w:t>
      </w:r>
      <w:r w:rsidRPr="006A79BD">
        <w:rPr>
          <w:rFonts w:ascii="Bookman Old Style" w:eastAsia="Calibri" w:hAnsi="Bookman Old Style"/>
          <w:color w:val="44546A"/>
          <w:sz w:val="16"/>
          <w:szCs w:val="16"/>
          <w:lang w:eastAsia="it-IT"/>
        </w:rPr>
        <w:t xml:space="preserve"> 4 crediti;</w:t>
      </w:r>
    </w:p>
    <w:p w14:paraId="2EB23FB8" w14:textId="77777777" w:rsidR="00D15E37" w:rsidRDefault="00D15E37" w:rsidP="00D15E37">
      <w:pPr>
        <w:suppressAutoHyphens/>
        <w:autoSpaceDN w:val="0"/>
        <w:jc w:val="center"/>
        <w:textAlignment w:val="baseline"/>
        <w:rPr>
          <w:rFonts w:ascii="Bookman Old Style" w:eastAsia="Calibri" w:hAnsi="Bookman Old Style"/>
          <w:color w:val="44546A"/>
          <w:sz w:val="16"/>
          <w:szCs w:val="16"/>
          <w:lang w:eastAsia="it-IT"/>
        </w:rPr>
      </w:pPr>
      <w:r w:rsidRPr="006A79BD">
        <w:rPr>
          <w:rFonts w:ascii="Bookman Old Style" w:eastAsia="Calibri" w:hAnsi="Bookman Old Style"/>
          <w:color w:val="44546A"/>
          <w:sz w:val="16"/>
          <w:szCs w:val="16"/>
          <w:lang w:eastAsia="it-IT"/>
        </w:rPr>
        <w:t>Consiglio Nazionale Notari</w:t>
      </w:r>
      <w:r w:rsidR="00436323">
        <w:rPr>
          <w:rFonts w:ascii="Bookman Old Style" w:eastAsia="Calibri" w:hAnsi="Bookman Old Style"/>
          <w:color w:val="44546A"/>
          <w:sz w:val="16"/>
          <w:szCs w:val="16"/>
          <w:lang w:eastAsia="it-IT"/>
        </w:rPr>
        <w:t>ato</w:t>
      </w:r>
      <w:r w:rsidR="00331757">
        <w:rPr>
          <w:rFonts w:ascii="Bookman Old Style" w:eastAsia="Calibri" w:hAnsi="Bookman Old Style"/>
          <w:color w:val="44546A"/>
          <w:sz w:val="16"/>
          <w:szCs w:val="16"/>
          <w:lang w:eastAsia="it-IT"/>
        </w:rPr>
        <w:t xml:space="preserve"> n. 11</w:t>
      </w:r>
      <w:r>
        <w:rPr>
          <w:rFonts w:ascii="Bookman Old Style" w:eastAsia="Calibri" w:hAnsi="Bookman Old Style"/>
          <w:color w:val="44546A"/>
          <w:sz w:val="16"/>
          <w:szCs w:val="16"/>
          <w:lang w:eastAsia="it-IT"/>
        </w:rPr>
        <w:t xml:space="preserve"> crediti</w:t>
      </w:r>
    </w:p>
    <w:p w14:paraId="07433696" w14:textId="77777777" w:rsidR="00D15E37" w:rsidRPr="006A79BD" w:rsidRDefault="00D15E37" w:rsidP="00D15E37">
      <w:pPr>
        <w:suppressAutoHyphens/>
        <w:autoSpaceDN w:val="0"/>
        <w:jc w:val="center"/>
        <w:textAlignment w:val="baseline"/>
        <w:rPr>
          <w:rFonts w:ascii="Bookman Old Style" w:eastAsia="Calibri" w:hAnsi="Bookman Old Style"/>
          <w:color w:val="44546A"/>
          <w:sz w:val="16"/>
          <w:szCs w:val="16"/>
          <w:lang w:eastAsia="it-IT"/>
        </w:rPr>
      </w:pPr>
      <w:r w:rsidRPr="006A79BD">
        <w:rPr>
          <w:rFonts w:ascii="Bookman Old Style" w:eastAsia="Calibri" w:hAnsi="Bookman Old Style"/>
          <w:color w:val="44546A"/>
          <w:sz w:val="16"/>
          <w:szCs w:val="16"/>
          <w:lang w:eastAsia="it-IT"/>
        </w:rPr>
        <w:t>Ordine Dottori Commerc</w:t>
      </w:r>
      <w:r>
        <w:rPr>
          <w:rFonts w:ascii="Bookman Old Style" w:eastAsia="Calibri" w:hAnsi="Bookman Old Style"/>
          <w:color w:val="44546A"/>
          <w:sz w:val="16"/>
          <w:szCs w:val="16"/>
          <w:lang w:eastAsia="it-IT"/>
        </w:rPr>
        <w:t xml:space="preserve">ialisti ed Esperti Contabili, </w:t>
      </w:r>
      <w:r w:rsidRPr="006A79BD">
        <w:rPr>
          <w:rFonts w:ascii="Bookman Old Style" w:eastAsia="Calibri" w:hAnsi="Bookman Old Style"/>
          <w:color w:val="44546A"/>
          <w:sz w:val="16"/>
          <w:szCs w:val="16"/>
          <w:lang w:eastAsia="it-IT"/>
        </w:rPr>
        <w:t>n. 8 crediti</w:t>
      </w:r>
    </w:p>
    <w:p w14:paraId="3891C992" w14:textId="77777777" w:rsidR="00D15E37" w:rsidRPr="006A79BD" w:rsidRDefault="00D15E37" w:rsidP="00D15E37">
      <w:pPr>
        <w:suppressAutoHyphens/>
        <w:autoSpaceDN w:val="0"/>
        <w:jc w:val="center"/>
        <w:textAlignment w:val="baseline"/>
        <w:rPr>
          <w:rFonts w:ascii="Bookman Old Style" w:eastAsia="Calibri" w:hAnsi="Bookman Old Style"/>
          <w:color w:val="44546A"/>
          <w:sz w:val="16"/>
          <w:szCs w:val="16"/>
          <w:lang w:eastAsia="it-IT"/>
        </w:rPr>
      </w:pPr>
      <w:r w:rsidRPr="006A79BD">
        <w:rPr>
          <w:rFonts w:ascii="Bookman Old Style" w:eastAsia="Calibri" w:hAnsi="Bookman Old Style"/>
          <w:color w:val="44546A"/>
          <w:sz w:val="16"/>
          <w:szCs w:val="16"/>
          <w:lang w:eastAsia="it-IT"/>
        </w:rPr>
        <w:t>Collegio Periti industriali Periti Laureati di TO/AT/AL</w:t>
      </w:r>
      <w:r>
        <w:rPr>
          <w:rFonts w:ascii="Bookman Old Style" w:eastAsia="Calibri" w:hAnsi="Bookman Old Style"/>
          <w:color w:val="44546A"/>
          <w:sz w:val="16"/>
          <w:szCs w:val="16"/>
          <w:lang w:eastAsia="it-IT"/>
        </w:rPr>
        <w:t xml:space="preserve">, </w:t>
      </w:r>
      <w:r w:rsidRPr="006A79BD">
        <w:rPr>
          <w:rFonts w:ascii="Bookman Old Style" w:eastAsia="Calibri" w:hAnsi="Bookman Old Style"/>
          <w:color w:val="44546A"/>
          <w:sz w:val="16"/>
          <w:szCs w:val="16"/>
          <w:lang w:eastAsia="it-IT"/>
        </w:rPr>
        <w:t>n. 8 crediti;</w:t>
      </w:r>
      <w:r>
        <w:rPr>
          <w:rFonts w:ascii="Bookman Old Style" w:eastAsia="Calibri" w:hAnsi="Bookman Old Style"/>
          <w:color w:val="44546A"/>
          <w:sz w:val="16"/>
          <w:szCs w:val="16"/>
          <w:lang w:eastAsia="it-IT"/>
        </w:rPr>
        <w:t xml:space="preserve"> </w:t>
      </w:r>
    </w:p>
    <w:p w14:paraId="211E8E18" w14:textId="551C9512" w:rsidR="00FD5401" w:rsidRDefault="00FD5401" w:rsidP="002F70F4">
      <w:pPr>
        <w:jc w:val="both"/>
        <w:rPr>
          <w:rFonts w:ascii="Bookman Old Style" w:eastAsia="Calibri" w:hAnsi="Bookman Old Style"/>
          <w:b/>
          <w:color w:val="C00000"/>
          <w:sz w:val="16"/>
          <w:szCs w:val="16"/>
          <w:lang w:eastAsia="it-IT"/>
        </w:rPr>
      </w:pPr>
    </w:p>
    <w:p w14:paraId="448FA7E9" w14:textId="77777777" w:rsidR="00DE4D37" w:rsidRDefault="00DE4D37" w:rsidP="002F70F4">
      <w:pPr>
        <w:jc w:val="both"/>
        <w:rPr>
          <w:rFonts w:ascii="Bookman Old Style" w:hAnsi="Bookman Old Style"/>
          <w:b/>
          <w:bCs/>
          <w:color w:val="C00000"/>
          <w:sz w:val="20"/>
          <w:szCs w:val="20"/>
        </w:rPr>
      </w:pPr>
    </w:p>
    <w:p w14:paraId="2C3DF0F5" w14:textId="77777777" w:rsidR="00FD5401" w:rsidRDefault="00FD5401" w:rsidP="002F70F4">
      <w:pPr>
        <w:jc w:val="both"/>
        <w:rPr>
          <w:rFonts w:ascii="Bookman Old Style" w:hAnsi="Bookman Old Style"/>
          <w:b/>
          <w:bCs/>
          <w:color w:val="C00000"/>
          <w:sz w:val="20"/>
          <w:szCs w:val="20"/>
        </w:rPr>
      </w:pPr>
    </w:p>
    <w:p w14:paraId="5F51B05B" w14:textId="77777777" w:rsidR="00FD5401" w:rsidRDefault="00FD5401" w:rsidP="002F70F4">
      <w:pPr>
        <w:jc w:val="both"/>
        <w:rPr>
          <w:rFonts w:ascii="Bookman Old Style" w:hAnsi="Bookman Old Style"/>
          <w:b/>
          <w:bCs/>
          <w:color w:val="C00000"/>
          <w:sz w:val="20"/>
          <w:szCs w:val="20"/>
        </w:rPr>
      </w:pPr>
    </w:p>
    <w:p w14:paraId="5BE78C97" w14:textId="0AD177BF" w:rsidR="006C4D20" w:rsidRDefault="006C4D20" w:rsidP="002F70F4">
      <w:pPr>
        <w:jc w:val="both"/>
        <w:rPr>
          <w:rFonts w:ascii="Bookman Old Style" w:hAnsi="Bookman Old Style"/>
          <w:b/>
          <w:bCs/>
          <w:color w:val="C00000"/>
          <w:sz w:val="16"/>
          <w:szCs w:val="16"/>
        </w:rPr>
      </w:pPr>
    </w:p>
    <w:p w14:paraId="20EB956F" w14:textId="08D07BE6" w:rsidR="008E71C6" w:rsidRDefault="008E71C6" w:rsidP="002F70F4">
      <w:pPr>
        <w:jc w:val="both"/>
        <w:rPr>
          <w:rFonts w:ascii="Bookman Old Style" w:hAnsi="Bookman Old Style"/>
          <w:b/>
          <w:bCs/>
          <w:color w:val="C00000"/>
          <w:sz w:val="16"/>
          <w:szCs w:val="16"/>
        </w:rPr>
      </w:pPr>
    </w:p>
    <w:p w14:paraId="412DDF5A" w14:textId="77777777" w:rsidR="008E71C6" w:rsidRDefault="008E71C6" w:rsidP="002F70F4">
      <w:pPr>
        <w:jc w:val="both"/>
        <w:rPr>
          <w:rFonts w:ascii="Bookman Old Style" w:hAnsi="Bookman Old Style"/>
          <w:b/>
          <w:bCs/>
          <w:color w:val="C00000"/>
          <w:sz w:val="16"/>
          <w:szCs w:val="16"/>
        </w:rPr>
      </w:pPr>
    </w:p>
    <w:p w14:paraId="5D096E85" w14:textId="6DC7A811" w:rsidR="00D15E37" w:rsidRDefault="00CC4E6B" w:rsidP="00DE4D37">
      <w:pPr>
        <w:jc w:val="center"/>
        <w:rPr>
          <w:rFonts w:ascii="Bookman Old Style" w:hAnsi="Bookman Old Style"/>
          <w:b/>
          <w:bCs/>
          <w:color w:val="C00000"/>
          <w:sz w:val="16"/>
          <w:szCs w:val="16"/>
        </w:rPr>
      </w:pPr>
      <w:r w:rsidRPr="006C4D20">
        <w:rPr>
          <w:rFonts w:ascii="Bookman Old Style" w:hAnsi="Bookman Old Style"/>
          <w:b/>
          <w:bCs/>
          <w:color w:val="C00000"/>
          <w:sz w:val="16"/>
          <w:szCs w:val="16"/>
        </w:rPr>
        <w:t xml:space="preserve">Ore 9: </w:t>
      </w:r>
      <w:r w:rsidR="0072029B" w:rsidRPr="006C4D20">
        <w:rPr>
          <w:rFonts w:ascii="Bookman Old Style" w:hAnsi="Bookman Old Style"/>
          <w:b/>
          <w:bCs/>
          <w:color w:val="C00000"/>
          <w:sz w:val="16"/>
          <w:szCs w:val="16"/>
        </w:rPr>
        <w:t xml:space="preserve">Indirizzi di </w:t>
      </w:r>
      <w:r w:rsidR="00C91E21" w:rsidRPr="006C4D20">
        <w:rPr>
          <w:rFonts w:ascii="Bookman Old Style" w:hAnsi="Bookman Old Style"/>
          <w:b/>
          <w:bCs/>
          <w:color w:val="C00000"/>
          <w:sz w:val="16"/>
          <w:szCs w:val="16"/>
        </w:rPr>
        <w:t>saluto</w:t>
      </w:r>
    </w:p>
    <w:p w14:paraId="1F8788D7" w14:textId="68EC72F5" w:rsidR="00226107" w:rsidRPr="006C4D20" w:rsidRDefault="00226107" w:rsidP="002F70F4">
      <w:pPr>
        <w:jc w:val="both"/>
        <w:rPr>
          <w:rFonts w:ascii="Bookman Old Style" w:hAnsi="Bookman Old Style"/>
          <w:b/>
          <w:bCs/>
          <w:color w:val="C00000"/>
          <w:sz w:val="16"/>
          <w:szCs w:val="16"/>
        </w:rPr>
      </w:pPr>
      <w:r>
        <w:rPr>
          <w:rFonts w:ascii="Bookman Old Style" w:hAnsi="Bookman Old Style"/>
          <w:b/>
          <w:bCs/>
          <w:color w:val="C00000"/>
          <w:sz w:val="16"/>
          <w:szCs w:val="16"/>
        </w:rPr>
        <w:t>* Autorità invitate in attesa di conferma</w:t>
      </w:r>
    </w:p>
    <w:p w14:paraId="4DE1D336" w14:textId="77777777" w:rsidR="0072029B" w:rsidRPr="006C4D20" w:rsidRDefault="00B32A05" w:rsidP="0072029B">
      <w:pPr>
        <w:jc w:val="both"/>
        <w:rPr>
          <w:rFonts w:ascii="Bookman Old Style" w:hAnsi="Bookman Old Style"/>
          <w:bCs/>
          <w:color w:val="C00000"/>
          <w:sz w:val="16"/>
          <w:szCs w:val="16"/>
        </w:rPr>
      </w:pPr>
      <w:r w:rsidRPr="006C4D20">
        <w:rPr>
          <w:rFonts w:ascii="Bookman Old Style" w:eastAsia="Calibri" w:hAnsi="Bookman Old Style"/>
          <w:b/>
          <w:color w:val="44546A"/>
          <w:sz w:val="16"/>
          <w:szCs w:val="16"/>
        </w:rPr>
        <w:t>-</w:t>
      </w:r>
      <w:r w:rsidR="00436323" w:rsidRPr="006C4D20">
        <w:rPr>
          <w:rFonts w:ascii="Bookman Old Style" w:eastAsia="Calibri" w:hAnsi="Bookman Old Style"/>
          <w:b/>
          <w:color w:val="44546A"/>
          <w:sz w:val="16"/>
          <w:szCs w:val="16"/>
        </w:rPr>
        <w:t xml:space="preserve"> </w:t>
      </w:r>
      <w:r w:rsidRPr="006C4D20">
        <w:rPr>
          <w:rFonts w:ascii="Bookman Old Style" w:eastAsia="Calibri" w:hAnsi="Bookman Old Style"/>
          <w:b/>
          <w:color w:val="44546A"/>
          <w:sz w:val="16"/>
          <w:szCs w:val="16"/>
        </w:rPr>
        <w:t>Ugo Patroni Griffi</w:t>
      </w:r>
      <w:r w:rsidRPr="006C4D20">
        <w:rPr>
          <w:rFonts w:ascii="Bookman Old Style" w:eastAsia="Calibri" w:hAnsi="Bookman Old Style"/>
          <w:color w:val="44546A"/>
          <w:sz w:val="16"/>
          <w:szCs w:val="16"/>
        </w:rPr>
        <w:t xml:space="preserve"> (Pres. onorario del convegno, ordinario di diritto commerciale Univ. Bari; Socio Studio Legale Patroni Griffi in Bari e Roma, Presidente Ente Fiera internazionale del Levante Bari; Console Onorario della Svizzera per la Regione Puglia</w:t>
      </w:r>
      <w:r w:rsidR="00CC4E6B" w:rsidRPr="006C4D20">
        <w:rPr>
          <w:rFonts w:ascii="Bookman Old Style" w:eastAsia="Calibri" w:hAnsi="Bookman Old Style"/>
          <w:color w:val="44546A"/>
          <w:sz w:val="16"/>
          <w:szCs w:val="16"/>
        </w:rPr>
        <w:t>); *</w:t>
      </w:r>
    </w:p>
    <w:p w14:paraId="6B7091DC" w14:textId="77777777" w:rsidR="0072029B" w:rsidRPr="006C4D20" w:rsidRDefault="0072029B" w:rsidP="0072029B">
      <w:pPr>
        <w:spacing w:line="259" w:lineRule="auto"/>
        <w:jc w:val="both"/>
        <w:rPr>
          <w:rFonts w:ascii="Bookman Old Style" w:eastAsia="Calibri" w:hAnsi="Bookman Old Style"/>
          <w:b/>
          <w:color w:val="44546A"/>
          <w:sz w:val="16"/>
          <w:szCs w:val="16"/>
        </w:rPr>
      </w:pPr>
      <w:r w:rsidRPr="006C4D20">
        <w:rPr>
          <w:rFonts w:ascii="Bookman Old Style" w:eastAsia="Calibri" w:hAnsi="Bookman Old Style"/>
          <w:b/>
          <w:color w:val="44546A"/>
          <w:sz w:val="16"/>
          <w:szCs w:val="16"/>
        </w:rPr>
        <w:t xml:space="preserve">- Chiara Appendino, </w:t>
      </w:r>
      <w:r w:rsidRPr="006C4D20">
        <w:rPr>
          <w:rFonts w:ascii="Bookman Old Style" w:eastAsia="Calibri" w:hAnsi="Bookman Old Style"/>
          <w:color w:val="44546A"/>
          <w:sz w:val="16"/>
          <w:szCs w:val="16"/>
        </w:rPr>
        <w:t>Sindaco di Torino e di Torino Città metropolitana*</w:t>
      </w:r>
    </w:p>
    <w:p w14:paraId="58989D8E" w14:textId="01C82F37" w:rsidR="0072029B" w:rsidRDefault="0072029B" w:rsidP="0072029B">
      <w:pPr>
        <w:spacing w:line="259" w:lineRule="auto"/>
        <w:jc w:val="both"/>
        <w:rPr>
          <w:rFonts w:ascii="Bookman Old Style" w:eastAsia="Calibri" w:hAnsi="Bookman Old Style"/>
          <w:color w:val="44546A"/>
          <w:sz w:val="16"/>
          <w:szCs w:val="16"/>
        </w:rPr>
      </w:pPr>
      <w:r w:rsidRPr="006C4D20">
        <w:rPr>
          <w:rFonts w:ascii="Bookman Old Style" w:eastAsia="Calibri" w:hAnsi="Bookman Old Style"/>
          <w:b/>
          <w:color w:val="44546A"/>
          <w:sz w:val="16"/>
          <w:szCs w:val="16"/>
        </w:rPr>
        <w:t xml:space="preserve">- Andrea Orlando, </w:t>
      </w:r>
      <w:r w:rsidRPr="006C4D20">
        <w:rPr>
          <w:rFonts w:ascii="Bookman Old Style" w:eastAsia="Calibri" w:hAnsi="Bookman Old Style"/>
          <w:color w:val="44546A"/>
          <w:sz w:val="16"/>
          <w:szCs w:val="16"/>
        </w:rPr>
        <w:t>Ministero della Giustizia*</w:t>
      </w:r>
    </w:p>
    <w:p w14:paraId="77C804E7" w14:textId="411990B4" w:rsidR="00226107" w:rsidRPr="006C4D20" w:rsidRDefault="00226107" w:rsidP="0072029B">
      <w:pPr>
        <w:spacing w:line="259" w:lineRule="auto"/>
        <w:jc w:val="both"/>
        <w:rPr>
          <w:rFonts w:ascii="Bookman Old Style" w:eastAsia="Calibri" w:hAnsi="Bookman Old Style"/>
          <w:b/>
          <w:color w:val="44546A"/>
          <w:sz w:val="16"/>
          <w:szCs w:val="16"/>
        </w:rPr>
      </w:pPr>
      <w:r>
        <w:rPr>
          <w:rFonts w:ascii="Bookman Old Style" w:eastAsia="Calibri" w:hAnsi="Bookman Old Style"/>
          <w:color w:val="44546A"/>
          <w:sz w:val="16"/>
          <w:szCs w:val="16"/>
        </w:rPr>
        <w:t xml:space="preserve">- </w:t>
      </w:r>
      <w:r w:rsidRPr="00226107">
        <w:rPr>
          <w:rFonts w:ascii="Bookman Old Style" w:eastAsia="Calibri" w:hAnsi="Bookman Old Style"/>
          <w:b/>
          <w:color w:val="44546A"/>
          <w:sz w:val="16"/>
          <w:szCs w:val="16"/>
        </w:rPr>
        <w:t>Arturo Soprano</w:t>
      </w:r>
      <w:r w:rsidRPr="00226107">
        <w:rPr>
          <w:rFonts w:ascii="Bookman Old Style" w:eastAsia="Calibri" w:hAnsi="Bookman Old Style"/>
          <w:color w:val="44546A"/>
          <w:sz w:val="16"/>
          <w:szCs w:val="16"/>
        </w:rPr>
        <w:t>, Presidente Corte d’Appello Torino) *</w:t>
      </w:r>
    </w:p>
    <w:p w14:paraId="71E13B82" w14:textId="77777777" w:rsidR="0072029B" w:rsidRPr="006C4D20" w:rsidRDefault="0072029B" w:rsidP="0072029B">
      <w:pPr>
        <w:spacing w:line="259" w:lineRule="auto"/>
        <w:jc w:val="both"/>
        <w:rPr>
          <w:rFonts w:ascii="Bookman Old Style" w:eastAsia="Calibri" w:hAnsi="Bookman Old Style"/>
          <w:b/>
          <w:color w:val="44546A"/>
          <w:sz w:val="16"/>
          <w:szCs w:val="16"/>
        </w:rPr>
      </w:pPr>
      <w:r w:rsidRPr="006C4D20">
        <w:rPr>
          <w:rFonts w:ascii="Bookman Old Style" w:eastAsia="Calibri" w:hAnsi="Bookman Old Style"/>
          <w:b/>
          <w:color w:val="44546A"/>
          <w:sz w:val="16"/>
          <w:szCs w:val="16"/>
        </w:rPr>
        <w:t xml:space="preserve">- Sergio Chiamparino, </w:t>
      </w:r>
      <w:r w:rsidRPr="006C4D20">
        <w:rPr>
          <w:rFonts w:ascii="Bookman Old Style" w:eastAsia="Calibri" w:hAnsi="Bookman Old Style"/>
          <w:color w:val="44546A"/>
          <w:sz w:val="16"/>
          <w:szCs w:val="16"/>
        </w:rPr>
        <w:t>Presidente Regione Piemonte*</w:t>
      </w:r>
    </w:p>
    <w:p w14:paraId="68B4CBC8" w14:textId="6DDEEC95" w:rsidR="002F70F4" w:rsidRDefault="0072029B" w:rsidP="002F70F4">
      <w:pPr>
        <w:spacing w:line="259" w:lineRule="auto"/>
        <w:jc w:val="both"/>
        <w:rPr>
          <w:rFonts w:ascii="Bookman Old Style" w:eastAsia="Calibri" w:hAnsi="Bookman Old Style"/>
          <w:color w:val="44546A"/>
          <w:sz w:val="16"/>
          <w:szCs w:val="16"/>
        </w:rPr>
      </w:pPr>
      <w:r w:rsidRPr="006C4D20">
        <w:rPr>
          <w:rFonts w:ascii="Bookman Old Style" w:eastAsia="Calibri" w:hAnsi="Bookman Old Style"/>
          <w:b/>
          <w:color w:val="44546A"/>
          <w:sz w:val="16"/>
          <w:szCs w:val="16"/>
        </w:rPr>
        <w:t xml:space="preserve">- Piero Fassino, </w:t>
      </w:r>
      <w:r w:rsidRPr="006C4D20">
        <w:rPr>
          <w:rFonts w:ascii="Bookman Old Style" w:eastAsia="Calibri" w:hAnsi="Bookman Old Style"/>
          <w:color w:val="44546A"/>
          <w:sz w:val="16"/>
          <w:szCs w:val="16"/>
        </w:rPr>
        <w:t>Presidente ANCI</w:t>
      </w:r>
      <w:r w:rsidR="00FA7183" w:rsidRPr="006C4D20">
        <w:rPr>
          <w:rFonts w:ascii="Bookman Old Style" w:eastAsia="Calibri" w:hAnsi="Bookman Old Style"/>
          <w:color w:val="44546A"/>
          <w:sz w:val="16"/>
          <w:szCs w:val="16"/>
        </w:rPr>
        <w:t xml:space="preserve"> </w:t>
      </w:r>
      <w:r w:rsidRPr="006C4D20">
        <w:rPr>
          <w:rFonts w:ascii="Bookman Old Style" w:eastAsia="Calibri" w:hAnsi="Bookman Old Style"/>
          <w:color w:val="44546A"/>
          <w:sz w:val="16"/>
          <w:szCs w:val="16"/>
        </w:rPr>
        <w:t>(associaz</w:t>
      </w:r>
      <w:r w:rsidR="00226107">
        <w:rPr>
          <w:rFonts w:ascii="Bookman Old Style" w:eastAsia="Calibri" w:hAnsi="Bookman Old Style"/>
          <w:color w:val="44546A"/>
          <w:sz w:val="16"/>
          <w:szCs w:val="16"/>
        </w:rPr>
        <w:t>ione Nazionale Comuni italiani]*</w:t>
      </w:r>
    </w:p>
    <w:p w14:paraId="4A6F5D95" w14:textId="29A9E217" w:rsidR="001C1D09" w:rsidRPr="006C4D20" w:rsidRDefault="001C1D09" w:rsidP="002F70F4">
      <w:pPr>
        <w:spacing w:line="259" w:lineRule="auto"/>
        <w:jc w:val="both"/>
        <w:rPr>
          <w:rFonts w:ascii="Bookman Old Style" w:eastAsia="Calibri" w:hAnsi="Bookman Old Style"/>
          <w:color w:val="44546A"/>
          <w:sz w:val="16"/>
          <w:szCs w:val="16"/>
        </w:rPr>
      </w:pPr>
      <w:r>
        <w:rPr>
          <w:rFonts w:ascii="Bookman Old Style" w:hAnsi="Bookman Old Style"/>
          <w:b/>
          <w:bCs/>
          <w:color w:val="44546A" w:themeColor="text2"/>
          <w:sz w:val="16"/>
          <w:szCs w:val="16"/>
        </w:rPr>
        <w:t xml:space="preserve">- </w:t>
      </w:r>
      <w:r w:rsidRPr="00E74A75">
        <w:rPr>
          <w:rFonts w:ascii="Bookman Old Style" w:hAnsi="Bookman Old Style"/>
          <w:b/>
          <w:bCs/>
          <w:color w:val="44546A" w:themeColor="text2"/>
          <w:sz w:val="16"/>
          <w:szCs w:val="16"/>
        </w:rPr>
        <w:t>Luigi Fumagalli</w:t>
      </w:r>
      <w:r>
        <w:rPr>
          <w:rFonts w:ascii="Bookman Old Style" w:hAnsi="Bookman Old Style"/>
          <w:b/>
          <w:bCs/>
          <w:color w:val="44546A" w:themeColor="text2"/>
          <w:sz w:val="16"/>
          <w:szCs w:val="16"/>
        </w:rPr>
        <w:t xml:space="preserve"> </w:t>
      </w:r>
      <w:r w:rsidRPr="00E74A75">
        <w:rPr>
          <w:rFonts w:ascii="Bookman Old Style" w:hAnsi="Bookman Old Style"/>
          <w:bCs/>
          <w:color w:val="44546A" w:themeColor="text2"/>
          <w:sz w:val="16"/>
          <w:szCs w:val="16"/>
        </w:rPr>
        <w:t>(Ordinario di dir. Internazionale</w:t>
      </w:r>
      <w:r>
        <w:rPr>
          <w:rFonts w:ascii="Bookman Old Style" w:hAnsi="Bookman Old Style"/>
          <w:bCs/>
          <w:color w:val="44546A" w:themeColor="text2"/>
          <w:sz w:val="16"/>
          <w:szCs w:val="16"/>
        </w:rPr>
        <w:t xml:space="preserve"> Univ. </w:t>
      </w:r>
      <w:r w:rsidRPr="00E74A75">
        <w:rPr>
          <w:rFonts w:ascii="Bookman Old Style" w:hAnsi="Bookman Old Style"/>
          <w:bCs/>
          <w:color w:val="44546A" w:themeColor="text2"/>
          <w:sz w:val="16"/>
          <w:szCs w:val="16"/>
        </w:rPr>
        <w:t>Mi</w:t>
      </w:r>
      <w:r>
        <w:rPr>
          <w:rFonts w:ascii="Bookman Old Style" w:hAnsi="Bookman Old Style"/>
          <w:bCs/>
          <w:color w:val="44546A" w:themeColor="text2"/>
          <w:sz w:val="16"/>
          <w:szCs w:val="16"/>
        </w:rPr>
        <w:t>lano</w:t>
      </w:r>
      <w:r w:rsidRPr="00E74A75">
        <w:rPr>
          <w:rFonts w:ascii="Bookman Old Style" w:hAnsi="Bookman Old Style"/>
          <w:bCs/>
          <w:color w:val="44546A" w:themeColor="text2"/>
          <w:sz w:val="16"/>
          <w:szCs w:val="16"/>
        </w:rPr>
        <w:t>; P</w:t>
      </w:r>
      <w:r>
        <w:rPr>
          <w:rFonts w:ascii="Bookman Old Style" w:hAnsi="Bookman Old Style"/>
          <w:bCs/>
          <w:color w:val="44546A" w:themeColor="text2"/>
          <w:sz w:val="16"/>
          <w:szCs w:val="16"/>
        </w:rPr>
        <w:t>residente del Cons.</w:t>
      </w:r>
      <w:r w:rsidRPr="00E74A75">
        <w:rPr>
          <w:rFonts w:ascii="Bookman Old Style" w:hAnsi="Bookman Old Style"/>
          <w:bCs/>
          <w:color w:val="44546A" w:themeColor="text2"/>
          <w:sz w:val="16"/>
          <w:szCs w:val="16"/>
        </w:rPr>
        <w:t xml:space="preserve"> Arbitrale della Camera Arbitrale di Milano, Avvocato</w:t>
      </w:r>
      <w:r>
        <w:rPr>
          <w:rFonts w:ascii="Bookman Old Style" w:hAnsi="Bookman Old Style"/>
          <w:bCs/>
          <w:color w:val="44546A" w:themeColor="text2"/>
          <w:sz w:val="16"/>
          <w:szCs w:val="16"/>
        </w:rPr>
        <w:t>.);</w:t>
      </w:r>
      <w:bookmarkStart w:id="0" w:name="_GoBack"/>
      <w:bookmarkEnd w:id="0"/>
    </w:p>
    <w:p w14:paraId="7AFAA4AC" w14:textId="77777777" w:rsidR="006B649E" w:rsidRPr="006C4D20" w:rsidRDefault="006B649E" w:rsidP="006B649E">
      <w:pPr>
        <w:spacing w:line="259" w:lineRule="auto"/>
        <w:jc w:val="both"/>
        <w:rPr>
          <w:rFonts w:ascii="Bookman Old Style" w:eastAsia="Calibri" w:hAnsi="Bookman Old Style"/>
          <w:color w:val="44546A"/>
          <w:sz w:val="16"/>
          <w:szCs w:val="16"/>
        </w:rPr>
      </w:pPr>
      <w:r w:rsidRPr="006C4D20">
        <w:rPr>
          <w:rFonts w:ascii="Bookman Old Style" w:eastAsia="Calibri" w:hAnsi="Bookman Old Style"/>
          <w:b/>
          <w:color w:val="44546A"/>
          <w:sz w:val="16"/>
          <w:szCs w:val="16"/>
        </w:rPr>
        <w:t>- Mario Napoli,</w:t>
      </w:r>
      <w:r w:rsidRPr="006C4D20">
        <w:rPr>
          <w:rFonts w:ascii="Bookman Old Style" w:eastAsia="Calibri" w:hAnsi="Bookman Old Style"/>
          <w:color w:val="44546A"/>
          <w:sz w:val="16"/>
          <w:szCs w:val="16"/>
        </w:rPr>
        <w:t xml:space="preserve"> Presidente Ordine degli Avvocati di Torino*</w:t>
      </w:r>
    </w:p>
    <w:p w14:paraId="7C8C65B3" w14:textId="77777777" w:rsidR="006B649E" w:rsidRPr="006C4D20" w:rsidRDefault="006B649E" w:rsidP="006B649E">
      <w:pPr>
        <w:spacing w:line="259" w:lineRule="auto"/>
        <w:jc w:val="both"/>
        <w:rPr>
          <w:rFonts w:ascii="Bookman Old Style" w:eastAsia="Calibri" w:hAnsi="Bookman Old Style"/>
          <w:bCs/>
          <w:color w:val="44546A"/>
          <w:sz w:val="16"/>
          <w:szCs w:val="16"/>
        </w:rPr>
      </w:pPr>
      <w:r w:rsidRPr="006C4D20">
        <w:rPr>
          <w:rFonts w:ascii="Bookman Old Style" w:eastAsia="Calibri" w:hAnsi="Bookman Old Style"/>
          <w:b/>
          <w:color w:val="44546A"/>
          <w:sz w:val="16"/>
          <w:szCs w:val="16"/>
        </w:rPr>
        <w:t xml:space="preserve">- </w:t>
      </w:r>
      <w:r w:rsidRPr="006C4D20">
        <w:rPr>
          <w:rFonts w:ascii="Bookman Old Style" w:eastAsia="Calibri" w:hAnsi="Bookman Old Style"/>
          <w:b/>
          <w:bCs/>
          <w:color w:val="44546A"/>
          <w:sz w:val="16"/>
          <w:szCs w:val="16"/>
        </w:rPr>
        <w:t xml:space="preserve">Giulio Biino, </w:t>
      </w:r>
      <w:r w:rsidRPr="006C4D20">
        <w:rPr>
          <w:rFonts w:ascii="Bookman Old Style" w:eastAsia="Calibri" w:hAnsi="Bookman Old Style"/>
          <w:bCs/>
          <w:color w:val="44546A"/>
          <w:sz w:val="16"/>
          <w:szCs w:val="16"/>
        </w:rPr>
        <w:t>Presidente Consiglio Notarile dei Distretti Riuniti di Torino e Pinerolo*</w:t>
      </w:r>
    </w:p>
    <w:p w14:paraId="312670C0" w14:textId="77777777" w:rsidR="006B649E" w:rsidRPr="006C4D20" w:rsidRDefault="003F231C" w:rsidP="006B649E">
      <w:pPr>
        <w:spacing w:line="259" w:lineRule="auto"/>
        <w:jc w:val="both"/>
        <w:rPr>
          <w:rFonts w:ascii="Bookman Old Style" w:eastAsia="Calibri" w:hAnsi="Bookman Old Style"/>
          <w:bCs/>
          <w:color w:val="44546A"/>
          <w:sz w:val="16"/>
          <w:szCs w:val="16"/>
        </w:rPr>
      </w:pPr>
      <w:r w:rsidRPr="006C4D20">
        <w:rPr>
          <w:rFonts w:ascii="Bookman Old Style" w:eastAsia="Calibri" w:hAnsi="Bookman Old Style"/>
          <w:bCs/>
          <w:color w:val="44546A"/>
          <w:sz w:val="16"/>
          <w:szCs w:val="16"/>
        </w:rPr>
        <w:t>-</w:t>
      </w:r>
      <w:r w:rsidR="0072029B" w:rsidRPr="006C4D20">
        <w:rPr>
          <w:rFonts w:ascii="Bookman Old Style" w:eastAsia="Calibri" w:hAnsi="Bookman Old Style"/>
          <w:bCs/>
          <w:color w:val="44546A"/>
          <w:sz w:val="16"/>
          <w:szCs w:val="16"/>
        </w:rPr>
        <w:t xml:space="preserve"> </w:t>
      </w:r>
      <w:r w:rsidRPr="006C4D20">
        <w:rPr>
          <w:rFonts w:ascii="Bookman Old Style" w:eastAsia="Calibri" w:hAnsi="Bookman Old Style"/>
          <w:b/>
          <w:bCs/>
          <w:color w:val="44546A"/>
          <w:sz w:val="16"/>
          <w:szCs w:val="16"/>
        </w:rPr>
        <w:t>Rosario Ferrara</w:t>
      </w:r>
      <w:r w:rsidRPr="006C4D20">
        <w:rPr>
          <w:rFonts w:ascii="Bookman Old Style" w:eastAsia="Calibri" w:hAnsi="Bookman Old Style"/>
          <w:bCs/>
          <w:color w:val="44546A"/>
          <w:sz w:val="16"/>
          <w:szCs w:val="16"/>
        </w:rPr>
        <w:t>, Direttore Scuola di Scienze Giuridiche, Politiche ed Economico-Sociali- Univ.To;</w:t>
      </w:r>
    </w:p>
    <w:p w14:paraId="2AC03ECF" w14:textId="77777777" w:rsidR="003F231C" w:rsidRPr="006C4D20" w:rsidRDefault="003F231C" w:rsidP="006B649E">
      <w:pPr>
        <w:spacing w:line="259" w:lineRule="auto"/>
        <w:jc w:val="both"/>
        <w:rPr>
          <w:rFonts w:ascii="Bookman Old Style" w:eastAsia="Calibri" w:hAnsi="Bookman Old Style"/>
          <w:bCs/>
          <w:color w:val="44546A"/>
          <w:sz w:val="16"/>
          <w:szCs w:val="16"/>
        </w:rPr>
      </w:pPr>
      <w:r w:rsidRPr="006C4D20">
        <w:rPr>
          <w:rFonts w:ascii="Bookman Old Style" w:eastAsia="Calibri" w:hAnsi="Bookman Old Style"/>
          <w:b/>
          <w:bCs/>
          <w:color w:val="44546A"/>
          <w:sz w:val="16"/>
          <w:szCs w:val="16"/>
        </w:rPr>
        <w:t>- Valter Cantino</w:t>
      </w:r>
      <w:r w:rsidRPr="006C4D20">
        <w:rPr>
          <w:rFonts w:ascii="Bookman Old Style" w:eastAsia="Calibri" w:hAnsi="Bookman Old Style"/>
          <w:bCs/>
          <w:color w:val="44546A"/>
          <w:sz w:val="16"/>
          <w:szCs w:val="16"/>
        </w:rPr>
        <w:t>, Direttore</w:t>
      </w:r>
      <w:r w:rsidR="005E4EFC" w:rsidRPr="006C4D20">
        <w:rPr>
          <w:rFonts w:ascii="Bookman Old Style" w:eastAsia="Calibri" w:hAnsi="Bookman Old Style"/>
          <w:bCs/>
          <w:color w:val="44546A"/>
          <w:sz w:val="16"/>
          <w:szCs w:val="16"/>
        </w:rPr>
        <w:t xml:space="preserve"> </w:t>
      </w:r>
      <w:r w:rsidRPr="006C4D20">
        <w:rPr>
          <w:rFonts w:ascii="Bookman Old Style" w:eastAsia="Calibri" w:hAnsi="Bookman Old Style"/>
          <w:bCs/>
          <w:color w:val="44546A"/>
          <w:sz w:val="16"/>
          <w:szCs w:val="16"/>
        </w:rPr>
        <w:t>Dpt</w:t>
      </w:r>
      <w:r w:rsidR="00FA7183" w:rsidRPr="006C4D20">
        <w:rPr>
          <w:rFonts w:ascii="Bookman Old Style" w:eastAsia="Calibri" w:hAnsi="Bookman Old Style"/>
          <w:bCs/>
          <w:color w:val="44546A"/>
          <w:sz w:val="16"/>
          <w:szCs w:val="16"/>
        </w:rPr>
        <w:t xml:space="preserve"> Management, </w:t>
      </w:r>
      <w:r w:rsidR="00692E03" w:rsidRPr="006C4D20">
        <w:rPr>
          <w:rFonts w:ascii="Bookman Old Style" w:eastAsia="Calibri" w:hAnsi="Bookman Old Style"/>
          <w:bCs/>
          <w:color w:val="44546A"/>
          <w:sz w:val="16"/>
          <w:szCs w:val="16"/>
        </w:rPr>
        <w:t>Univ.To; *</w:t>
      </w:r>
    </w:p>
    <w:p w14:paraId="2C36427F" w14:textId="52CBEC81" w:rsidR="003F231C" w:rsidRPr="006C4D20" w:rsidRDefault="00226107" w:rsidP="006B649E">
      <w:pPr>
        <w:spacing w:line="259" w:lineRule="auto"/>
        <w:jc w:val="both"/>
        <w:rPr>
          <w:rFonts w:ascii="Bookman Old Style" w:eastAsia="Calibri" w:hAnsi="Bookman Old Style"/>
          <w:b/>
          <w:bCs/>
          <w:color w:val="44546A"/>
          <w:sz w:val="16"/>
          <w:szCs w:val="16"/>
          <w:u w:val="double"/>
        </w:rPr>
      </w:pPr>
      <w:r>
        <w:rPr>
          <w:rFonts w:ascii="Bookman Old Style" w:eastAsia="Calibri" w:hAnsi="Bookman Old Style"/>
          <w:b/>
          <w:bCs/>
          <w:color w:val="44546A"/>
          <w:sz w:val="16"/>
          <w:szCs w:val="16"/>
        </w:rPr>
        <w:t xml:space="preserve">- </w:t>
      </w:r>
      <w:r w:rsidRPr="00226107">
        <w:rPr>
          <w:rFonts w:ascii="Bookman Old Style" w:eastAsia="Calibri" w:hAnsi="Bookman Old Style"/>
          <w:b/>
          <w:bCs/>
          <w:color w:val="44546A"/>
          <w:sz w:val="16"/>
          <w:szCs w:val="16"/>
        </w:rPr>
        <w:t>E</w:t>
      </w:r>
      <w:r>
        <w:rPr>
          <w:rFonts w:ascii="Bookman Old Style" w:eastAsia="Calibri" w:hAnsi="Bookman Old Style"/>
          <w:b/>
          <w:bCs/>
          <w:color w:val="44546A"/>
          <w:sz w:val="16"/>
          <w:szCs w:val="16"/>
        </w:rPr>
        <w:t xml:space="preserve">lisa Mongiano, vice-direttore Dpt </w:t>
      </w:r>
      <w:r w:rsidR="003F231C" w:rsidRPr="006C4D20">
        <w:rPr>
          <w:rFonts w:ascii="Bookman Old Style" w:eastAsia="Calibri" w:hAnsi="Bookman Old Style"/>
          <w:bCs/>
          <w:color w:val="44546A"/>
          <w:sz w:val="16"/>
          <w:szCs w:val="16"/>
        </w:rPr>
        <w:t>D</w:t>
      </w:r>
      <w:r w:rsidR="00FA7183" w:rsidRPr="006C4D20">
        <w:rPr>
          <w:rFonts w:ascii="Bookman Old Style" w:eastAsia="Calibri" w:hAnsi="Bookman Old Style"/>
          <w:bCs/>
          <w:color w:val="44546A"/>
          <w:sz w:val="16"/>
          <w:szCs w:val="16"/>
        </w:rPr>
        <w:t>irettore Giurisprudenza - Univ.</w:t>
      </w:r>
      <w:r w:rsidR="003F231C" w:rsidRPr="006C4D20">
        <w:rPr>
          <w:rFonts w:ascii="Bookman Old Style" w:eastAsia="Calibri" w:hAnsi="Bookman Old Style"/>
          <w:bCs/>
          <w:color w:val="44546A"/>
          <w:sz w:val="16"/>
          <w:szCs w:val="16"/>
        </w:rPr>
        <w:t>To</w:t>
      </w:r>
      <w:r w:rsidR="008E71C6">
        <w:rPr>
          <w:rFonts w:ascii="Bookman Old Style" w:eastAsia="Calibri" w:hAnsi="Bookman Old Style"/>
          <w:bCs/>
          <w:color w:val="44546A"/>
          <w:sz w:val="16"/>
          <w:szCs w:val="16"/>
        </w:rPr>
        <w:t>;</w:t>
      </w:r>
    </w:p>
    <w:p w14:paraId="38A1DDED" w14:textId="77777777" w:rsidR="006B649E" w:rsidRDefault="006B649E" w:rsidP="006B649E">
      <w:pPr>
        <w:spacing w:line="259" w:lineRule="auto"/>
        <w:jc w:val="both"/>
        <w:rPr>
          <w:rFonts w:ascii="Bookman Old Style" w:eastAsia="Calibri" w:hAnsi="Bookman Old Style"/>
          <w:color w:val="44546A"/>
          <w:sz w:val="16"/>
          <w:szCs w:val="16"/>
        </w:rPr>
      </w:pPr>
      <w:r w:rsidRPr="006C4D20">
        <w:rPr>
          <w:rFonts w:ascii="Bookman Old Style" w:eastAsia="Calibri" w:hAnsi="Bookman Old Style"/>
          <w:bCs/>
          <w:color w:val="44546A"/>
          <w:sz w:val="16"/>
          <w:szCs w:val="16"/>
        </w:rPr>
        <w:t xml:space="preserve"> -</w:t>
      </w:r>
      <w:r w:rsidRPr="006C4D20">
        <w:rPr>
          <w:rFonts w:ascii="Bookman Old Style" w:eastAsia="Calibri" w:hAnsi="Bookman Old Style"/>
          <w:b/>
          <w:color w:val="44546A"/>
          <w:sz w:val="16"/>
          <w:szCs w:val="16"/>
        </w:rPr>
        <w:t xml:space="preserve">Mario lalicata, </w:t>
      </w:r>
      <w:r w:rsidRPr="006C4D20">
        <w:rPr>
          <w:rFonts w:ascii="Bookman Old Style" w:eastAsia="Calibri" w:hAnsi="Bookman Old Style"/>
          <w:color w:val="44546A"/>
          <w:sz w:val="16"/>
          <w:szCs w:val="16"/>
        </w:rPr>
        <w:t>Presidente Organismo Arbimedia;</w:t>
      </w:r>
    </w:p>
    <w:p w14:paraId="34CB9421" w14:textId="77777777" w:rsidR="009A5447" w:rsidRPr="006C4D20" w:rsidRDefault="009A5447" w:rsidP="006B649E">
      <w:pPr>
        <w:spacing w:line="259" w:lineRule="auto"/>
        <w:jc w:val="both"/>
        <w:rPr>
          <w:rFonts w:ascii="Bookman Old Style" w:eastAsia="Calibri" w:hAnsi="Bookman Old Style"/>
          <w:b/>
          <w:color w:val="44546A"/>
          <w:sz w:val="16"/>
          <w:szCs w:val="16"/>
        </w:rPr>
      </w:pPr>
    </w:p>
    <w:p w14:paraId="00FE9753" w14:textId="77777777" w:rsidR="0084213E" w:rsidRPr="006C4D20" w:rsidRDefault="003E2D42" w:rsidP="002047E1">
      <w:pPr>
        <w:rPr>
          <w:rFonts w:ascii="Bookman Old Style" w:hAnsi="Bookman Old Style"/>
          <w:b/>
          <w:color w:val="C00000"/>
          <w:sz w:val="16"/>
          <w:szCs w:val="16"/>
        </w:rPr>
      </w:pPr>
      <w:r w:rsidRPr="006C4D20">
        <w:rPr>
          <w:rFonts w:ascii="Bookman Old Style" w:hAnsi="Bookman Old Style"/>
          <w:b/>
          <w:bCs/>
          <w:color w:val="C00000"/>
          <w:sz w:val="16"/>
          <w:szCs w:val="16"/>
        </w:rPr>
        <w:t>1)</w:t>
      </w:r>
      <w:r w:rsidR="00B10659" w:rsidRPr="006C4D20">
        <w:rPr>
          <w:rFonts w:ascii="Bookman Old Style" w:hAnsi="Bookman Old Style"/>
          <w:b/>
          <w:bCs/>
          <w:color w:val="C00000"/>
          <w:sz w:val="16"/>
          <w:szCs w:val="16"/>
        </w:rPr>
        <w:t xml:space="preserve"> </w:t>
      </w:r>
      <w:r w:rsidR="0084213E" w:rsidRPr="006C4D20">
        <w:rPr>
          <w:rFonts w:ascii="Bookman Old Style" w:hAnsi="Bookman Old Style"/>
          <w:b/>
          <w:bCs/>
          <w:color w:val="C00000"/>
          <w:sz w:val="16"/>
          <w:szCs w:val="16"/>
        </w:rPr>
        <w:t xml:space="preserve">L’arbitrato in Italia </w:t>
      </w:r>
      <w:r w:rsidR="0084213E" w:rsidRPr="006C4D20">
        <w:rPr>
          <w:rFonts w:ascii="Bookman Old Style" w:hAnsi="Bookman Old Style"/>
          <w:b/>
          <w:color w:val="C00000"/>
          <w:sz w:val="16"/>
          <w:szCs w:val="16"/>
        </w:rPr>
        <w:t>(Stato dell’arte)</w:t>
      </w:r>
    </w:p>
    <w:p w14:paraId="41FFFCC1" w14:textId="0BEF1905" w:rsidR="00D60BA2" w:rsidRPr="006C4D20" w:rsidRDefault="00D60BA2" w:rsidP="00D60BA2">
      <w:pPr>
        <w:jc w:val="both"/>
        <w:rPr>
          <w:rFonts w:ascii="Bookman Old Style" w:hAnsi="Bookman Old Style"/>
          <w:b/>
          <w:color w:val="44546A" w:themeColor="text2"/>
          <w:sz w:val="16"/>
          <w:szCs w:val="16"/>
        </w:rPr>
      </w:pPr>
      <w:r w:rsidRPr="006C4D20">
        <w:rPr>
          <w:rFonts w:ascii="Bookman Old Style" w:hAnsi="Bookman Old Style"/>
          <w:b/>
          <w:color w:val="44546A" w:themeColor="text2"/>
          <w:sz w:val="16"/>
          <w:szCs w:val="16"/>
        </w:rPr>
        <w:t xml:space="preserve">Presiede: Paola Mariani </w:t>
      </w:r>
      <w:r w:rsidRPr="006C4D20">
        <w:rPr>
          <w:rFonts w:ascii="Bookman Old Style" w:hAnsi="Bookman Old Style"/>
          <w:color w:val="44546A" w:themeColor="text2"/>
          <w:sz w:val="16"/>
          <w:szCs w:val="16"/>
        </w:rPr>
        <w:t>Ph</w:t>
      </w:r>
      <w:r w:rsidR="00DE4D37">
        <w:rPr>
          <w:rFonts w:ascii="Bookman Old Style" w:hAnsi="Bookman Old Style"/>
          <w:color w:val="44546A" w:themeColor="text2"/>
          <w:sz w:val="16"/>
          <w:szCs w:val="16"/>
        </w:rPr>
        <w:t xml:space="preserve">. D. </w:t>
      </w:r>
      <w:r w:rsidRPr="006C4D20">
        <w:rPr>
          <w:rFonts w:ascii="Bookman Old Style" w:hAnsi="Bookman Old Style"/>
          <w:color w:val="44546A" w:themeColor="text2"/>
          <w:sz w:val="16"/>
          <w:szCs w:val="16"/>
        </w:rPr>
        <w:t>Associate Professor of International and EU Law Law Department - Università Bocconi</w:t>
      </w:r>
      <w:r w:rsidR="009E7A11" w:rsidRPr="006C4D20">
        <w:rPr>
          <w:rFonts w:ascii="Bookman Old Style" w:hAnsi="Bookman Old Style"/>
          <w:color w:val="44546A" w:themeColor="text2"/>
          <w:sz w:val="16"/>
          <w:szCs w:val="16"/>
        </w:rPr>
        <w:t>)</w:t>
      </w:r>
      <w:r w:rsidR="008E71C6">
        <w:rPr>
          <w:rFonts w:ascii="Bookman Old Style" w:hAnsi="Bookman Old Style"/>
          <w:color w:val="44546A" w:themeColor="text2"/>
          <w:sz w:val="16"/>
          <w:szCs w:val="16"/>
        </w:rPr>
        <w:t>;</w:t>
      </w:r>
    </w:p>
    <w:p w14:paraId="14905B66" w14:textId="693FB4AC" w:rsidR="003B6DEE" w:rsidRPr="006C4D20" w:rsidRDefault="008E71C6" w:rsidP="00DB0140">
      <w:pPr>
        <w:jc w:val="both"/>
        <w:rPr>
          <w:rFonts w:ascii="Bookman Old Style" w:hAnsi="Bookman Old Style"/>
          <w:color w:val="44546A" w:themeColor="text2"/>
          <w:sz w:val="16"/>
          <w:szCs w:val="16"/>
        </w:rPr>
      </w:pPr>
      <w:r>
        <w:rPr>
          <w:rFonts w:ascii="Bookman Old Style" w:hAnsi="Bookman Old Style"/>
          <w:b/>
          <w:color w:val="44546A" w:themeColor="text2"/>
          <w:sz w:val="16"/>
          <w:szCs w:val="16"/>
        </w:rPr>
        <w:t xml:space="preserve">a) </w:t>
      </w:r>
      <w:r w:rsidR="00DB0140" w:rsidRPr="006C4D20">
        <w:rPr>
          <w:rFonts w:ascii="Bookman Old Style" w:hAnsi="Bookman Old Style"/>
          <w:color w:val="44546A" w:themeColor="text2"/>
          <w:sz w:val="16"/>
          <w:szCs w:val="16"/>
        </w:rPr>
        <w:t>Analisi sull’istituto e le sue problematiche sottese alla normativa codicistica che ne limita la sua diffusione</w:t>
      </w:r>
      <w:r w:rsidR="006C4D20">
        <w:rPr>
          <w:rFonts w:ascii="Bookman Old Style" w:hAnsi="Bookman Old Style"/>
          <w:color w:val="44546A" w:themeColor="text2"/>
          <w:sz w:val="16"/>
          <w:szCs w:val="16"/>
        </w:rPr>
        <w:t>;</w:t>
      </w:r>
      <w:r>
        <w:rPr>
          <w:rFonts w:ascii="Bookman Old Style" w:hAnsi="Bookman Old Style"/>
          <w:color w:val="44546A" w:themeColor="text2"/>
          <w:sz w:val="16"/>
          <w:szCs w:val="16"/>
        </w:rPr>
        <w:t xml:space="preserve"> </w:t>
      </w:r>
      <w:r w:rsidR="003B6DEE" w:rsidRPr="006C4D20">
        <w:rPr>
          <w:rFonts w:ascii="Bookman Old Style" w:hAnsi="Bookman Old Style"/>
          <w:b/>
          <w:color w:val="44546A" w:themeColor="text2"/>
          <w:sz w:val="16"/>
          <w:szCs w:val="16"/>
        </w:rPr>
        <w:t>Gaetano Iorio Fiorelli</w:t>
      </w:r>
      <w:r w:rsidR="003B6DEE" w:rsidRPr="006C4D20">
        <w:rPr>
          <w:rFonts w:ascii="Bookman Old Style" w:hAnsi="Bookman Old Style"/>
          <w:color w:val="44546A" w:themeColor="text2"/>
          <w:sz w:val="16"/>
          <w:szCs w:val="16"/>
        </w:rPr>
        <w:t>, Counsel Studio Professionale associato a Baker &amp; McKenzie, Avvocato cassazionista in Milano).</w:t>
      </w:r>
    </w:p>
    <w:p w14:paraId="010F0A7C" w14:textId="77777777" w:rsidR="00DB0140" w:rsidRPr="006C4D20" w:rsidRDefault="00DB0140" w:rsidP="00DB0140">
      <w:pPr>
        <w:jc w:val="both"/>
        <w:rPr>
          <w:rFonts w:ascii="Bookman Old Style" w:hAnsi="Bookman Old Style"/>
          <w:color w:val="44546A" w:themeColor="text2"/>
          <w:sz w:val="16"/>
          <w:szCs w:val="16"/>
        </w:rPr>
      </w:pPr>
      <w:r w:rsidRPr="006C4D20">
        <w:rPr>
          <w:rFonts w:ascii="Bookman Old Style" w:hAnsi="Bookman Old Style"/>
          <w:b/>
          <w:color w:val="44546A" w:themeColor="text2"/>
          <w:sz w:val="16"/>
          <w:szCs w:val="16"/>
        </w:rPr>
        <w:t>b)</w:t>
      </w:r>
      <w:r w:rsidRPr="006C4D20">
        <w:rPr>
          <w:rFonts w:ascii="Bookman Old Style" w:hAnsi="Bookman Old Style"/>
          <w:color w:val="44546A" w:themeColor="text2"/>
          <w:sz w:val="16"/>
          <w:szCs w:val="16"/>
        </w:rPr>
        <w:t xml:space="preserve"> C</w:t>
      </w:r>
      <w:r w:rsidR="008014E6" w:rsidRPr="006C4D20">
        <w:rPr>
          <w:rFonts w:ascii="Bookman Old Style" w:hAnsi="Bookman Old Style"/>
          <w:color w:val="44546A" w:themeColor="text2"/>
          <w:sz w:val="16"/>
          <w:szCs w:val="16"/>
        </w:rPr>
        <w:t>omparazione tra</w:t>
      </w:r>
      <w:r w:rsidR="007C0B11" w:rsidRPr="006C4D20">
        <w:rPr>
          <w:rFonts w:ascii="Bookman Old Style" w:hAnsi="Bookman Old Style"/>
          <w:color w:val="44546A" w:themeColor="text2"/>
          <w:sz w:val="16"/>
          <w:szCs w:val="16"/>
        </w:rPr>
        <w:t xml:space="preserve"> normativa </w:t>
      </w:r>
      <w:r w:rsidR="008014E6" w:rsidRPr="006C4D20">
        <w:rPr>
          <w:rFonts w:ascii="Bookman Old Style" w:hAnsi="Bookman Old Style"/>
          <w:color w:val="44546A" w:themeColor="text2"/>
          <w:sz w:val="16"/>
          <w:szCs w:val="16"/>
        </w:rPr>
        <w:t>itali</w:t>
      </w:r>
      <w:r w:rsidR="007C0B11" w:rsidRPr="006C4D20">
        <w:rPr>
          <w:rFonts w:ascii="Bookman Old Style" w:hAnsi="Bookman Old Style"/>
          <w:color w:val="44546A" w:themeColor="text2"/>
          <w:sz w:val="16"/>
          <w:szCs w:val="16"/>
        </w:rPr>
        <w:t xml:space="preserve">ano e internazionale: esempi </w:t>
      </w:r>
      <w:r w:rsidRPr="006C4D20">
        <w:rPr>
          <w:rFonts w:ascii="Bookman Old Style" w:hAnsi="Bookman Old Style"/>
          <w:color w:val="44546A" w:themeColor="text2"/>
          <w:sz w:val="16"/>
          <w:szCs w:val="16"/>
        </w:rPr>
        <w:t>di casi pratici</w:t>
      </w:r>
      <w:r w:rsidR="00D60BA2" w:rsidRPr="006C4D20">
        <w:rPr>
          <w:rFonts w:ascii="Bookman Old Style" w:hAnsi="Bookman Old Style"/>
          <w:color w:val="44546A" w:themeColor="text2"/>
          <w:sz w:val="16"/>
          <w:szCs w:val="16"/>
        </w:rPr>
        <w:t xml:space="preserve"> </w:t>
      </w:r>
      <w:r w:rsidRPr="006C4D20">
        <w:rPr>
          <w:rFonts w:ascii="Bookman Old Style" w:hAnsi="Bookman Old Style"/>
          <w:color w:val="44546A" w:themeColor="text2"/>
          <w:sz w:val="16"/>
          <w:szCs w:val="16"/>
        </w:rPr>
        <w:t>(</w:t>
      </w:r>
      <w:r w:rsidR="00D60BA2" w:rsidRPr="006C4D20">
        <w:rPr>
          <w:rFonts w:ascii="Bookman Old Style" w:hAnsi="Bookman Old Style"/>
          <w:b/>
          <w:color w:val="44546A" w:themeColor="text2"/>
          <w:sz w:val="16"/>
          <w:szCs w:val="16"/>
        </w:rPr>
        <w:t>Paola Mariani</w:t>
      </w:r>
      <w:r w:rsidR="009E7A11" w:rsidRPr="006C4D20">
        <w:rPr>
          <w:rFonts w:ascii="Bookman Old Style" w:hAnsi="Bookman Old Style"/>
          <w:color w:val="44546A" w:themeColor="text2"/>
          <w:sz w:val="16"/>
          <w:szCs w:val="16"/>
        </w:rPr>
        <w:t>, professore associato</w:t>
      </w:r>
      <w:r w:rsidR="009E7A11" w:rsidRPr="006C4D20">
        <w:rPr>
          <w:rFonts w:ascii="Bookman Old Style" w:hAnsi="Bookman Old Style"/>
          <w:b/>
          <w:color w:val="44546A" w:themeColor="text2"/>
          <w:sz w:val="16"/>
          <w:szCs w:val="16"/>
        </w:rPr>
        <w:t xml:space="preserve"> </w:t>
      </w:r>
      <w:r w:rsidR="009A5447">
        <w:rPr>
          <w:rFonts w:ascii="Bookman Old Style" w:hAnsi="Bookman Old Style"/>
          <w:color w:val="44546A" w:themeColor="text2"/>
          <w:sz w:val="16"/>
          <w:szCs w:val="16"/>
        </w:rPr>
        <w:t xml:space="preserve">Univ. </w:t>
      </w:r>
      <w:r w:rsidR="00D60BA2" w:rsidRPr="006C4D20">
        <w:rPr>
          <w:rFonts w:ascii="Bookman Old Style" w:hAnsi="Bookman Old Style"/>
          <w:color w:val="44546A" w:themeColor="text2"/>
          <w:sz w:val="16"/>
          <w:szCs w:val="16"/>
        </w:rPr>
        <w:t>Bocconi)</w:t>
      </w:r>
      <w:r w:rsidR="009E7A11" w:rsidRPr="006C4D20">
        <w:rPr>
          <w:rFonts w:ascii="Bookman Old Style" w:hAnsi="Bookman Old Style"/>
          <w:color w:val="44546A" w:themeColor="text2"/>
          <w:sz w:val="16"/>
          <w:szCs w:val="16"/>
        </w:rPr>
        <w:t>.</w:t>
      </w:r>
    </w:p>
    <w:p w14:paraId="3911F3E4" w14:textId="77777777" w:rsidR="0011352B" w:rsidRDefault="00DB0140" w:rsidP="00DB0140">
      <w:pPr>
        <w:jc w:val="both"/>
        <w:rPr>
          <w:rFonts w:ascii="Bookman Old Style" w:hAnsi="Bookman Old Style"/>
          <w:color w:val="44546A" w:themeColor="text2"/>
          <w:sz w:val="16"/>
          <w:szCs w:val="16"/>
        </w:rPr>
      </w:pPr>
      <w:r w:rsidRPr="006C4D20">
        <w:rPr>
          <w:rFonts w:ascii="Bookman Old Style" w:hAnsi="Bookman Old Style"/>
          <w:b/>
          <w:color w:val="44546A" w:themeColor="text2"/>
          <w:sz w:val="16"/>
          <w:szCs w:val="16"/>
        </w:rPr>
        <w:t>c)</w:t>
      </w:r>
      <w:r w:rsidRPr="006C4D20">
        <w:rPr>
          <w:rFonts w:ascii="Bookman Old Style" w:hAnsi="Bookman Old Style"/>
          <w:color w:val="44546A" w:themeColor="text2"/>
          <w:sz w:val="16"/>
          <w:szCs w:val="16"/>
        </w:rPr>
        <w:t xml:space="preserve"> P</w:t>
      </w:r>
      <w:r w:rsidR="0011352B" w:rsidRPr="006C4D20">
        <w:rPr>
          <w:rFonts w:ascii="Bookman Old Style" w:hAnsi="Bookman Old Style"/>
          <w:color w:val="44546A" w:themeColor="text2"/>
          <w:sz w:val="16"/>
          <w:szCs w:val="16"/>
        </w:rPr>
        <w:t>roposte</w:t>
      </w:r>
      <w:r w:rsidR="00487661" w:rsidRPr="006C4D20">
        <w:rPr>
          <w:rFonts w:ascii="Bookman Old Style" w:hAnsi="Bookman Old Style"/>
          <w:color w:val="44546A" w:themeColor="text2"/>
          <w:sz w:val="16"/>
          <w:szCs w:val="16"/>
        </w:rPr>
        <w:t xml:space="preserve"> migliorative alla </w:t>
      </w:r>
      <w:r w:rsidR="008014E6" w:rsidRPr="006C4D20">
        <w:rPr>
          <w:rFonts w:ascii="Bookman Old Style" w:hAnsi="Bookman Old Style"/>
          <w:color w:val="44546A" w:themeColor="text2"/>
          <w:sz w:val="16"/>
          <w:szCs w:val="16"/>
        </w:rPr>
        <w:t>relativa disciplina</w:t>
      </w:r>
      <w:r w:rsidRPr="006C4D20">
        <w:rPr>
          <w:rFonts w:ascii="Bookman Old Style" w:hAnsi="Bookman Old Style"/>
          <w:color w:val="44546A" w:themeColor="text2"/>
          <w:sz w:val="16"/>
          <w:szCs w:val="16"/>
        </w:rPr>
        <w:t xml:space="preserve"> </w:t>
      </w:r>
      <w:r w:rsidR="003B6DEE" w:rsidRPr="006C4D20">
        <w:rPr>
          <w:rFonts w:ascii="Bookman Old Style" w:hAnsi="Bookman Old Style"/>
          <w:b/>
          <w:color w:val="44546A" w:themeColor="text2"/>
          <w:sz w:val="16"/>
          <w:szCs w:val="16"/>
        </w:rPr>
        <w:t>(Luca Ferrari</w:t>
      </w:r>
      <w:r w:rsidR="006408A9" w:rsidRPr="006C4D20">
        <w:rPr>
          <w:rFonts w:ascii="Bookman Old Style" w:hAnsi="Bookman Old Style"/>
          <w:color w:val="44546A" w:themeColor="text2"/>
          <w:sz w:val="16"/>
          <w:szCs w:val="16"/>
        </w:rPr>
        <w:t xml:space="preserve"> </w:t>
      </w:r>
      <w:r w:rsidR="003B6DEE" w:rsidRPr="006C4D20">
        <w:rPr>
          <w:rFonts w:ascii="Bookman Old Style" w:hAnsi="Bookman Old Style"/>
          <w:color w:val="44546A" w:themeColor="text2"/>
          <w:sz w:val="16"/>
          <w:szCs w:val="16"/>
        </w:rPr>
        <w:t>socio Chiomenti Studio Legale Milano, arbitro);</w:t>
      </w:r>
    </w:p>
    <w:p w14:paraId="00C63831" w14:textId="77777777" w:rsidR="009A5447" w:rsidRPr="006C4D20" w:rsidRDefault="009A5447" w:rsidP="00DB0140">
      <w:pPr>
        <w:jc w:val="both"/>
        <w:rPr>
          <w:rFonts w:ascii="Bookman Old Style" w:hAnsi="Bookman Old Style"/>
          <w:color w:val="44546A" w:themeColor="text2"/>
          <w:sz w:val="16"/>
          <w:szCs w:val="16"/>
        </w:rPr>
      </w:pPr>
    </w:p>
    <w:p w14:paraId="4F665DE2" w14:textId="77777777" w:rsidR="0084213E" w:rsidRPr="006C4D20" w:rsidRDefault="003E2D42" w:rsidP="002047E1">
      <w:pPr>
        <w:pStyle w:val="Paragrafoelenco"/>
        <w:spacing w:after="0" w:line="240" w:lineRule="auto"/>
        <w:ind w:left="0"/>
        <w:jc w:val="both"/>
        <w:rPr>
          <w:rFonts w:ascii="Bookman Old Style" w:hAnsi="Bookman Old Style"/>
          <w:b/>
          <w:bCs/>
          <w:color w:val="C00000"/>
          <w:sz w:val="16"/>
          <w:szCs w:val="16"/>
        </w:rPr>
      </w:pPr>
      <w:r w:rsidRPr="006C4D20">
        <w:rPr>
          <w:rFonts w:ascii="Bookman Old Style" w:hAnsi="Bookman Old Style"/>
          <w:b/>
          <w:bCs/>
          <w:color w:val="C00000"/>
          <w:sz w:val="16"/>
          <w:szCs w:val="16"/>
        </w:rPr>
        <w:t>2)</w:t>
      </w:r>
      <w:r w:rsidR="0084213E" w:rsidRPr="006C4D20">
        <w:rPr>
          <w:rFonts w:ascii="Bookman Old Style" w:hAnsi="Bookman Old Style"/>
          <w:b/>
          <w:bCs/>
          <w:color w:val="C00000"/>
          <w:sz w:val="16"/>
          <w:szCs w:val="16"/>
        </w:rPr>
        <w:t xml:space="preserve"> Rapporto tra arbitrato e processo</w:t>
      </w:r>
      <w:r w:rsidR="00487661" w:rsidRPr="006C4D20">
        <w:rPr>
          <w:rFonts w:ascii="Bookman Old Style" w:hAnsi="Bookman Old Style"/>
          <w:b/>
          <w:bCs/>
          <w:color w:val="C00000"/>
          <w:sz w:val="16"/>
          <w:szCs w:val="16"/>
        </w:rPr>
        <w:t>.</w:t>
      </w:r>
    </w:p>
    <w:p w14:paraId="252C75C8" w14:textId="77777777" w:rsidR="00A46CC4" w:rsidRPr="006C4D20" w:rsidRDefault="009555B2" w:rsidP="00A426E5">
      <w:pPr>
        <w:rPr>
          <w:rFonts w:ascii="Bookman Old Style" w:hAnsi="Bookman Old Style"/>
          <w:color w:val="44546A" w:themeColor="text2"/>
          <w:sz w:val="16"/>
          <w:szCs w:val="16"/>
        </w:rPr>
      </w:pPr>
      <w:r w:rsidRPr="006C4D20">
        <w:rPr>
          <w:rFonts w:ascii="Bookman Old Style" w:hAnsi="Bookman Old Style"/>
          <w:b/>
          <w:color w:val="44546A" w:themeColor="text2"/>
          <w:sz w:val="16"/>
          <w:szCs w:val="16"/>
        </w:rPr>
        <w:t>Presiede:</w:t>
      </w:r>
      <w:r w:rsidR="00D5108C" w:rsidRPr="006C4D20">
        <w:rPr>
          <w:rFonts w:ascii="Bookman Old Style" w:hAnsi="Bookman Old Style"/>
          <w:color w:val="44546A" w:themeColor="text2"/>
          <w:sz w:val="16"/>
          <w:szCs w:val="16"/>
        </w:rPr>
        <w:t xml:space="preserve"> </w:t>
      </w:r>
      <w:r w:rsidR="00A46CC4" w:rsidRPr="006C4D20">
        <w:rPr>
          <w:rFonts w:ascii="Bookman Old Style" w:hAnsi="Bookman Old Style"/>
          <w:b/>
          <w:color w:val="44546A" w:themeColor="text2"/>
          <w:sz w:val="16"/>
          <w:szCs w:val="16"/>
        </w:rPr>
        <w:t>Guido Canale</w:t>
      </w:r>
      <w:r w:rsidR="00301418" w:rsidRPr="006C4D20">
        <w:rPr>
          <w:rFonts w:ascii="Bookman Old Style" w:hAnsi="Bookman Old Style"/>
          <w:color w:val="44546A" w:themeColor="text2"/>
          <w:sz w:val="16"/>
          <w:szCs w:val="16"/>
        </w:rPr>
        <w:t xml:space="preserve"> (professore </w:t>
      </w:r>
      <w:r w:rsidR="00A46CC4" w:rsidRPr="006C4D20">
        <w:rPr>
          <w:rFonts w:ascii="Bookman Old Style" w:hAnsi="Bookman Old Style"/>
          <w:color w:val="44546A" w:themeColor="text2"/>
          <w:sz w:val="16"/>
          <w:szCs w:val="16"/>
        </w:rPr>
        <w:t xml:space="preserve">ordinario </w:t>
      </w:r>
      <w:r w:rsidR="002C0045" w:rsidRPr="006C4D20">
        <w:rPr>
          <w:rFonts w:ascii="Bookman Old Style" w:hAnsi="Bookman Old Style"/>
          <w:color w:val="44546A" w:themeColor="text2"/>
          <w:sz w:val="16"/>
          <w:szCs w:val="16"/>
        </w:rPr>
        <w:t>di d</w:t>
      </w:r>
      <w:r w:rsidR="00A46CC4" w:rsidRPr="006C4D20">
        <w:rPr>
          <w:rFonts w:ascii="Bookman Old Style" w:hAnsi="Bookman Old Style"/>
          <w:color w:val="44546A" w:themeColor="text2"/>
          <w:sz w:val="16"/>
          <w:szCs w:val="16"/>
        </w:rPr>
        <w:t>iritto processuale civile e fallimentare Univ. Torino; socio Tosetto, Weigmann e associati Studio legale in Torino e Milano);</w:t>
      </w:r>
    </w:p>
    <w:p w14:paraId="35AF2DF5" w14:textId="0CD12448" w:rsidR="00BE3645" w:rsidRPr="006C4D20" w:rsidRDefault="00A426E5" w:rsidP="00A426E5">
      <w:pPr>
        <w:rPr>
          <w:rFonts w:ascii="Bookman Old Style" w:hAnsi="Bookman Old Style"/>
          <w:color w:val="44546A" w:themeColor="text2"/>
          <w:sz w:val="16"/>
          <w:szCs w:val="16"/>
        </w:rPr>
      </w:pPr>
      <w:r w:rsidRPr="006C4D20">
        <w:rPr>
          <w:rFonts w:ascii="Bookman Old Style" w:hAnsi="Bookman Old Style"/>
          <w:b/>
          <w:color w:val="44546A" w:themeColor="text2"/>
          <w:sz w:val="16"/>
          <w:szCs w:val="16"/>
        </w:rPr>
        <w:t>a)</w:t>
      </w:r>
      <w:r w:rsidRPr="006C4D20">
        <w:rPr>
          <w:rFonts w:ascii="Bookman Old Style" w:hAnsi="Bookman Old Style"/>
          <w:color w:val="44546A" w:themeColor="text2"/>
          <w:sz w:val="16"/>
          <w:szCs w:val="16"/>
        </w:rPr>
        <w:t xml:space="preserve"> </w:t>
      </w:r>
      <w:r w:rsidR="00BE3645" w:rsidRPr="006C4D20">
        <w:rPr>
          <w:rFonts w:ascii="Bookman Old Style" w:hAnsi="Bookman Old Style"/>
          <w:color w:val="44546A" w:themeColor="text2"/>
          <w:sz w:val="16"/>
          <w:szCs w:val="16"/>
        </w:rPr>
        <w:t>D</w:t>
      </w:r>
      <w:r w:rsidR="008014E6" w:rsidRPr="006C4D20">
        <w:rPr>
          <w:rFonts w:ascii="Bookman Old Style" w:hAnsi="Bookman Old Style"/>
          <w:color w:val="44546A" w:themeColor="text2"/>
          <w:sz w:val="16"/>
          <w:szCs w:val="16"/>
        </w:rPr>
        <w:t xml:space="preserve">urata dei procedimenti e </w:t>
      </w:r>
      <w:r w:rsidR="0011352B" w:rsidRPr="006C4D20">
        <w:rPr>
          <w:rFonts w:ascii="Bookman Old Style" w:hAnsi="Bookman Old Style"/>
          <w:color w:val="44546A" w:themeColor="text2"/>
          <w:sz w:val="16"/>
          <w:szCs w:val="16"/>
        </w:rPr>
        <w:t>rapporti tra</w:t>
      </w:r>
      <w:r w:rsidR="00037B95" w:rsidRPr="006C4D20">
        <w:rPr>
          <w:rFonts w:ascii="Bookman Old Style" w:hAnsi="Bookman Old Style"/>
          <w:color w:val="44546A" w:themeColor="text2"/>
          <w:sz w:val="16"/>
          <w:szCs w:val="16"/>
        </w:rPr>
        <w:t xml:space="preserve"> arbitri e autorità giudiziaria</w:t>
      </w:r>
      <w:r w:rsidR="00BE3645" w:rsidRPr="006C4D20">
        <w:rPr>
          <w:rFonts w:ascii="Bookman Old Style" w:hAnsi="Bookman Old Style"/>
          <w:color w:val="44546A" w:themeColor="text2"/>
          <w:sz w:val="16"/>
          <w:szCs w:val="16"/>
        </w:rPr>
        <w:t xml:space="preserve"> </w:t>
      </w:r>
    </w:p>
    <w:p w14:paraId="1C82E19A" w14:textId="77777777" w:rsidR="00BE3645" w:rsidRPr="006C4D20" w:rsidRDefault="00A426E5" w:rsidP="00A426E5">
      <w:pPr>
        <w:rPr>
          <w:rFonts w:ascii="Bookman Old Style" w:hAnsi="Bookman Old Style"/>
          <w:color w:val="44546A" w:themeColor="text2"/>
          <w:sz w:val="16"/>
          <w:szCs w:val="16"/>
        </w:rPr>
      </w:pPr>
      <w:r w:rsidRPr="006C4D20">
        <w:rPr>
          <w:rFonts w:ascii="Bookman Old Style" w:hAnsi="Bookman Old Style"/>
          <w:b/>
          <w:color w:val="44546A" w:themeColor="text2"/>
          <w:sz w:val="16"/>
          <w:szCs w:val="16"/>
        </w:rPr>
        <w:t>b)</w:t>
      </w:r>
      <w:r w:rsidRPr="006C4D20">
        <w:rPr>
          <w:rFonts w:ascii="Bookman Old Style" w:hAnsi="Bookman Old Style"/>
          <w:color w:val="44546A" w:themeColor="text2"/>
          <w:sz w:val="16"/>
          <w:szCs w:val="16"/>
        </w:rPr>
        <w:t xml:space="preserve"> </w:t>
      </w:r>
      <w:r w:rsidR="00BE3645" w:rsidRPr="006C4D20">
        <w:rPr>
          <w:rFonts w:ascii="Bookman Old Style" w:hAnsi="Bookman Old Style"/>
          <w:color w:val="44546A" w:themeColor="text2"/>
          <w:sz w:val="16"/>
          <w:szCs w:val="16"/>
        </w:rPr>
        <w:t>S</w:t>
      </w:r>
      <w:r w:rsidR="00037B95" w:rsidRPr="006C4D20">
        <w:rPr>
          <w:rFonts w:ascii="Bookman Old Style" w:hAnsi="Bookman Old Style"/>
          <w:color w:val="44546A" w:themeColor="text2"/>
          <w:sz w:val="16"/>
          <w:szCs w:val="16"/>
        </w:rPr>
        <w:t xml:space="preserve">ospensione del procedimento arbitrale per </w:t>
      </w:r>
      <w:r w:rsidR="0011352B" w:rsidRPr="006C4D20">
        <w:rPr>
          <w:rFonts w:ascii="Bookman Old Style" w:hAnsi="Bookman Old Style"/>
          <w:color w:val="44546A" w:themeColor="text2"/>
          <w:sz w:val="16"/>
          <w:szCs w:val="16"/>
        </w:rPr>
        <w:t>question</w:t>
      </w:r>
      <w:r w:rsidR="00BE3645" w:rsidRPr="006C4D20">
        <w:rPr>
          <w:rFonts w:ascii="Bookman Old Style" w:hAnsi="Bookman Old Style"/>
          <w:color w:val="44546A" w:themeColor="text2"/>
          <w:sz w:val="16"/>
          <w:szCs w:val="16"/>
        </w:rPr>
        <w:t>i</w:t>
      </w:r>
      <w:r w:rsidR="0035276A" w:rsidRPr="006C4D20">
        <w:rPr>
          <w:rFonts w:ascii="Bookman Old Style" w:hAnsi="Bookman Old Style"/>
          <w:color w:val="44546A" w:themeColor="text2"/>
          <w:sz w:val="16"/>
          <w:szCs w:val="16"/>
        </w:rPr>
        <w:t xml:space="preserve"> di legittimità costituzionale (</w:t>
      </w:r>
      <w:r w:rsidR="00BE3645" w:rsidRPr="006C4D20">
        <w:rPr>
          <w:rFonts w:ascii="Bookman Old Style" w:hAnsi="Bookman Old Style"/>
          <w:b/>
          <w:color w:val="44546A" w:themeColor="text2"/>
          <w:sz w:val="16"/>
          <w:szCs w:val="16"/>
        </w:rPr>
        <w:t>Avv. Elvezio Santarelli</w:t>
      </w:r>
      <w:r w:rsidR="00BE3645" w:rsidRPr="006C4D20">
        <w:rPr>
          <w:rFonts w:ascii="Bookman Old Style" w:hAnsi="Bookman Old Style"/>
          <w:color w:val="44546A" w:themeColor="text2"/>
          <w:sz w:val="16"/>
          <w:szCs w:val="16"/>
        </w:rPr>
        <w:t>, Partner studio leg</w:t>
      </w:r>
      <w:r w:rsidR="0035276A" w:rsidRPr="006C4D20">
        <w:rPr>
          <w:rFonts w:ascii="Bookman Old Style" w:hAnsi="Bookman Old Style"/>
          <w:color w:val="44546A" w:themeColor="text2"/>
          <w:sz w:val="16"/>
          <w:szCs w:val="16"/>
        </w:rPr>
        <w:t xml:space="preserve">ale Watson Farley &amp; Williams); </w:t>
      </w:r>
    </w:p>
    <w:p w14:paraId="6415A35D" w14:textId="4C031149" w:rsidR="009A5447" w:rsidRDefault="00A426E5" w:rsidP="00A426E5">
      <w:pPr>
        <w:rPr>
          <w:rFonts w:ascii="Bookman Old Style" w:hAnsi="Bookman Old Style"/>
          <w:color w:val="44546A" w:themeColor="text2"/>
          <w:sz w:val="16"/>
          <w:szCs w:val="16"/>
        </w:rPr>
      </w:pPr>
      <w:r w:rsidRPr="006C4D20">
        <w:rPr>
          <w:rFonts w:ascii="Bookman Old Style" w:hAnsi="Bookman Old Style"/>
          <w:b/>
          <w:color w:val="44546A" w:themeColor="text2"/>
          <w:sz w:val="16"/>
          <w:szCs w:val="16"/>
        </w:rPr>
        <w:t>c)</w:t>
      </w:r>
      <w:r w:rsidRPr="006C4D20">
        <w:rPr>
          <w:rFonts w:ascii="Bookman Old Style" w:hAnsi="Bookman Old Style"/>
          <w:color w:val="44546A" w:themeColor="text2"/>
          <w:sz w:val="16"/>
          <w:szCs w:val="16"/>
        </w:rPr>
        <w:t xml:space="preserve"> </w:t>
      </w:r>
      <w:r w:rsidR="00BE3645" w:rsidRPr="006C4D20">
        <w:rPr>
          <w:rFonts w:ascii="Bookman Old Style" w:hAnsi="Bookman Old Style"/>
          <w:color w:val="44546A" w:themeColor="text2"/>
          <w:sz w:val="16"/>
          <w:szCs w:val="16"/>
        </w:rPr>
        <w:t>E</w:t>
      </w:r>
      <w:r w:rsidR="0011352B" w:rsidRPr="006C4D20">
        <w:rPr>
          <w:rFonts w:ascii="Bookman Old Style" w:hAnsi="Bookman Old Style"/>
          <w:color w:val="44546A" w:themeColor="text2"/>
          <w:sz w:val="16"/>
          <w:szCs w:val="16"/>
        </w:rPr>
        <w:t>secuti</w:t>
      </w:r>
      <w:r w:rsidR="007C0B11" w:rsidRPr="006C4D20">
        <w:rPr>
          <w:rFonts w:ascii="Bookman Old Style" w:hAnsi="Bookman Old Style"/>
          <w:color w:val="44546A" w:themeColor="text2"/>
          <w:sz w:val="16"/>
          <w:szCs w:val="16"/>
        </w:rPr>
        <w:t>vità del lodo e della sentenza: differenze</w:t>
      </w:r>
      <w:r w:rsidR="00BE3645" w:rsidRPr="006C4D20">
        <w:rPr>
          <w:rFonts w:ascii="Bookman Old Style" w:hAnsi="Bookman Old Style"/>
          <w:color w:val="44546A" w:themeColor="text2"/>
          <w:sz w:val="16"/>
          <w:szCs w:val="16"/>
        </w:rPr>
        <w:t xml:space="preserve"> (</w:t>
      </w:r>
      <w:r w:rsidR="00BE3645" w:rsidRPr="006C4D20">
        <w:rPr>
          <w:rFonts w:ascii="Bookman Old Style" w:hAnsi="Bookman Old Style"/>
          <w:b/>
          <w:color w:val="44546A" w:themeColor="text2"/>
          <w:sz w:val="16"/>
          <w:szCs w:val="16"/>
        </w:rPr>
        <w:t>Avv. Emanuella Agostinelli,</w:t>
      </w:r>
      <w:r w:rsidR="00BE3645" w:rsidRPr="006C4D20">
        <w:rPr>
          <w:rFonts w:ascii="Bookman Old Style" w:hAnsi="Bookman Old Style"/>
          <w:color w:val="44546A" w:themeColor="text2"/>
          <w:sz w:val="16"/>
          <w:szCs w:val="16"/>
        </w:rPr>
        <w:t xml:space="preserve"> Partner Studio Legale Curtis, Mallet-Prevos</w:t>
      </w:r>
      <w:r w:rsidR="0035276A" w:rsidRPr="006C4D20">
        <w:rPr>
          <w:rFonts w:ascii="Bookman Old Style" w:hAnsi="Bookman Old Style"/>
          <w:color w:val="44546A" w:themeColor="text2"/>
          <w:sz w:val="16"/>
          <w:szCs w:val="16"/>
        </w:rPr>
        <w:t xml:space="preserve">t, Colt &amp; Mosle LLP. Arbitro); </w:t>
      </w:r>
    </w:p>
    <w:p w14:paraId="2CBAFF74" w14:textId="77777777" w:rsidR="008E71C6" w:rsidRPr="006C4D20" w:rsidRDefault="008E71C6" w:rsidP="00A426E5">
      <w:pPr>
        <w:rPr>
          <w:rFonts w:ascii="Bookman Old Style" w:hAnsi="Bookman Old Style"/>
          <w:color w:val="44546A" w:themeColor="text2"/>
          <w:sz w:val="16"/>
          <w:szCs w:val="16"/>
        </w:rPr>
      </w:pPr>
    </w:p>
    <w:p w14:paraId="2D291F7F" w14:textId="77777777" w:rsidR="00384D5D" w:rsidRPr="006C4D20" w:rsidRDefault="003E2D42" w:rsidP="00BA46E2">
      <w:pPr>
        <w:jc w:val="both"/>
        <w:rPr>
          <w:rFonts w:ascii="Bookman Old Style" w:hAnsi="Bookman Old Style"/>
          <w:b/>
          <w:bCs/>
          <w:color w:val="C00000"/>
          <w:sz w:val="16"/>
          <w:szCs w:val="16"/>
        </w:rPr>
      </w:pPr>
      <w:r w:rsidRPr="006C4D20">
        <w:rPr>
          <w:rFonts w:ascii="Bookman Old Style" w:hAnsi="Bookman Old Style"/>
          <w:b/>
          <w:bCs/>
          <w:color w:val="C00000"/>
          <w:sz w:val="16"/>
          <w:szCs w:val="16"/>
        </w:rPr>
        <w:t xml:space="preserve">Panel </w:t>
      </w:r>
      <w:r w:rsidR="00257142" w:rsidRPr="006C4D20">
        <w:rPr>
          <w:rFonts w:ascii="Bookman Old Style" w:hAnsi="Bookman Old Style"/>
          <w:b/>
          <w:bCs/>
          <w:color w:val="C00000"/>
          <w:sz w:val="16"/>
          <w:szCs w:val="16"/>
        </w:rPr>
        <w:t xml:space="preserve">3) i modelli di arbitrato; </w:t>
      </w:r>
      <w:r w:rsidR="00AD5075" w:rsidRPr="006C4D20">
        <w:rPr>
          <w:rFonts w:ascii="Bookman Old Style" w:hAnsi="Bookman Old Style"/>
          <w:b/>
          <w:bCs/>
          <w:color w:val="C00000"/>
          <w:sz w:val="16"/>
          <w:szCs w:val="16"/>
        </w:rPr>
        <w:t xml:space="preserve">regolamenti arbitrali, clausola </w:t>
      </w:r>
      <w:r w:rsidR="00567830" w:rsidRPr="006C4D20">
        <w:rPr>
          <w:rFonts w:ascii="Bookman Old Style" w:hAnsi="Bookman Old Style"/>
          <w:b/>
          <w:bCs/>
          <w:color w:val="C00000"/>
          <w:sz w:val="16"/>
          <w:szCs w:val="16"/>
        </w:rPr>
        <w:t>e compromesso</w:t>
      </w:r>
      <w:r w:rsidR="00AD5075" w:rsidRPr="006C4D20">
        <w:rPr>
          <w:rFonts w:ascii="Bookman Old Style" w:hAnsi="Bookman Old Style"/>
          <w:b/>
          <w:bCs/>
          <w:color w:val="C00000"/>
          <w:sz w:val="16"/>
          <w:szCs w:val="16"/>
        </w:rPr>
        <w:t xml:space="preserve"> arbitrale</w:t>
      </w:r>
      <w:r w:rsidR="00261DAF" w:rsidRPr="006C4D20">
        <w:rPr>
          <w:rFonts w:ascii="Bookman Old Style" w:hAnsi="Bookman Old Style"/>
          <w:b/>
          <w:bCs/>
          <w:color w:val="C00000"/>
          <w:sz w:val="16"/>
          <w:szCs w:val="16"/>
        </w:rPr>
        <w:t>.</w:t>
      </w:r>
      <w:r w:rsidR="00355C35">
        <w:rPr>
          <w:rFonts w:ascii="Bookman Old Style" w:hAnsi="Bookman Old Style"/>
          <w:b/>
          <w:bCs/>
          <w:color w:val="C00000"/>
          <w:sz w:val="16"/>
          <w:szCs w:val="16"/>
        </w:rPr>
        <w:t xml:space="preserve"> Perizia e consulenza tecnica.</w:t>
      </w:r>
    </w:p>
    <w:p w14:paraId="1DAA1684" w14:textId="10B57BC3" w:rsidR="005D59EA" w:rsidRPr="00214946" w:rsidRDefault="00B94AFF" w:rsidP="00BA46E2">
      <w:pPr>
        <w:jc w:val="both"/>
        <w:rPr>
          <w:rFonts w:ascii="Bookman Old Style" w:hAnsi="Bookman Old Style"/>
          <w:bCs/>
          <w:color w:val="44546A" w:themeColor="text2"/>
          <w:sz w:val="16"/>
          <w:szCs w:val="16"/>
        </w:rPr>
      </w:pPr>
      <w:r w:rsidRPr="006C4D20">
        <w:rPr>
          <w:rFonts w:ascii="Bookman Old Style" w:hAnsi="Bookman Old Style"/>
          <w:b/>
          <w:bCs/>
          <w:color w:val="44546A" w:themeColor="text2"/>
          <w:sz w:val="16"/>
          <w:szCs w:val="16"/>
        </w:rPr>
        <w:t xml:space="preserve">Presiede: </w:t>
      </w:r>
      <w:r w:rsidR="00214946">
        <w:rPr>
          <w:rFonts w:ascii="Bookman Old Style" w:hAnsi="Bookman Old Style"/>
          <w:b/>
          <w:bCs/>
          <w:color w:val="44546A" w:themeColor="text2"/>
          <w:sz w:val="16"/>
          <w:szCs w:val="16"/>
        </w:rPr>
        <w:t>Michelangelo Cicogna</w:t>
      </w:r>
      <w:r w:rsidR="00214946">
        <w:rPr>
          <w:rFonts w:ascii="Bookman Old Style" w:hAnsi="Bookman Old Style"/>
          <w:bCs/>
          <w:color w:val="44546A" w:themeColor="text2"/>
          <w:sz w:val="16"/>
          <w:szCs w:val="16"/>
        </w:rPr>
        <w:t xml:space="preserve"> </w:t>
      </w:r>
      <w:r w:rsidR="003F1829">
        <w:rPr>
          <w:rFonts w:ascii="Bookman Old Style" w:hAnsi="Bookman Old Style"/>
          <w:bCs/>
          <w:color w:val="44546A" w:themeColor="text2"/>
          <w:sz w:val="16"/>
          <w:szCs w:val="16"/>
        </w:rPr>
        <w:t>(</w:t>
      </w:r>
      <w:r w:rsidR="003F1829" w:rsidRPr="003F1829">
        <w:rPr>
          <w:rFonts w:ascii="Bookman Old Style" w:hAnsi="Bookman Old Style"/>
          <w:bCs/>
          <w:color w:val="44546A" w:themeColor="text2"/>
          <w:sz w:val="16"/>
          <w:szCs w:val="16"/>
        </w:rPr>
        <w:t>socio studio legale De Berti Jacchia Franchini Forlani, arbitro e mediatore</w:t>
      </w:r>
      <w:r w:rsidR="0036529B">
        <w:rPr>
          <w:rFonts w:ascii="Bookman Old Style" w:hAnsi="Bookman Old Style"/>
          <w:bCs/>
          <w:color w:val="44546A" w:themeColor="text2"/>
          <w:sz w:val="16"/>
          <w:szCs w:val="16"/>
        </w:rPr>
        <w:t>).</w:t>
      </w:r>
    </w:p>
    <w:p w14:paraId="212E9574" w14:textId="77777777" w:rsidR="00C942D0" w:rsidRPr="002C626A" w:rsidRDefault="00A426E5" w:rsidP="00BA46E2">
      <w:pPr>
        <w:jc w:val="both"/>
        <w:rPr>
          <w:rFonts w:ascii="Bookman Old Style" w:hAnsi="Bookman Old Style"/>
          <w:color w:val="44546A" w:themeColor="text2"/>
          <w:sz w:val="16"/>
          <w:szCs w:val="16"/>
          <w:lang w:eastAsia="it-IT"/>
        </w:rPr>
      </w:pPr>
      <w:r w:rsidRPr="006C4D20">
        <w:rPr>
          <w:rFonts w:ascii="Bookman Old Style" w:hAnsi="Bookman Old Style"/>
          <w:b/>
          <w:color w:val="44546A" w:themeColor="text2"/>
          <w:sz w:val="16"/>
          <w:szCs w:val="16"/>
        </w:rPr>
        <w:t>a)</w:t>
      </w:r>
      <w:r w:rsidRPr="006C4D20">
        <w:rPr>
          <w:rFonts w:ascii="Bookman Old Style" w:hAnsi="Bookman Old Style"/>
          <w:color w:val="44546A" w:themeColor="text2"/>
          <w:sz w:val="16"/>
          <w:szCs w:val="16"/>
        </w:rPr>
        <w:t xml:space="preserve"> L</w:t>
      </w:r>
      <w:r w:rsidR="00567830" w:rsidRPr="006C4D20">
        <w:rPr>
          <w:rFonts w:ascii="Bookman Old Style" w:hAnsi="Bookman Old Style"/>
          <w:color w:val="44546A" w:themeColor="text2"/>
          <w:sz w:val="16"/>
          <w:szCs w:val="16"/>
        </w:rPr>
        <w:t xml:space="preserve">e diverse procedure </w:t>
      </w:r>
      <w:r w:rsidR="00037B95" w:rsidRPr="006C4D20">
        <w:rPr>
          <w:rFonts w:ascii="Bookman Old Style" w:hAnsi="Bookman Old Style"/>
          <w:color w:val="44546A" w:themeColor="text2"/>
          <w:sz w:val="16"/>
          <w:szCs w:val="16"/>
        </w:rPr>
        <w:t>arbitrali adottabili:</w:t>
      </w:r>
      <w:r w:rsidR="00467F3D" w:rsidRPr="006C4D20">
        <w:rPr>
          <w:rFonts w:ascii="Bookman Old Style" w:hAnsi="Bookman Old Style"/>
          <w:color w:val="44546A" w:themeColor="text2"/>
          <w:sz w:val="16"/>
          <w:szCs w:val="16"/>
        </w:rPr>
        <w:t xml:space="preserve"> </w:t>
      </w:r>
      <w:r w:rsidR="00D676B1" w:rsidRPr="006C4D20">
        <w:rPr>
          <w:rFonts w:ascii="Bookman Old Style" w:hAnsi="Bookman Old Style"/>
          <w:color w:val="44546A" w:themeColor="text2"/>
          <w:sz w:val="16"/>
          <w:szCs w:val="16"/>
        </w:rPr>
        <w:t xml:space="preserve">arbitrato </w:t>
      </w:r>
      <w:r w:rsidR="00257142" w:rsidRPr="006C4D20">
        <w:rPr>
          <w:rFonts w:ascii="Bookman Old Style" w:hAnsi="Bookman Old Style"/>
          <w:color w:val="44546A" w:themeColor="text2"/>
          <w:sz w:val="16"/>
          <w:szCs w:val="16"/>
        </w:rPr>
        <w:t xml:space="preserve">volontario, </w:t>
      </w:r>
      <w:r w:rsidR="00467F3D" w:rsidRPr="006C4D20">
        <w:rPr>
          <w:rFonts w:ascii="Bookman Old Style" w:hAnsi="Bookman Old Style"/>
          <w:color w:val="44546A" w:themeColor="text2"/>
          <w:sz w:val="16"/>
          <w:szCs w:val="16"/>
        </w:rPr>
        <w:t>rituale</w:t>
      </w:r>
      <w:r w:rsidR="00567830" w:rsidRPr="006C4D20">
        <w:rPr>
          <w:rFonts w:ascii="Bookman Old Style" w:hAnsi="Bookman Old Style"/>
          <w:color w:val="44546A" w:themeColor="text2"/>
          <w:sz w:val="16"/>
          <w:szCs w:val="16"/>
          <w:lang w:eastAsia="it-IT"/>
        </w:rPr>
        <w:t xml:space="preserve">, l’irrituale, di equità, Ad hoc, </w:t>
      </w:r>
      <w:r w:rsidR="00257142" w:rsidRPr="006C4D20">
        <w:rPr>
          <w:rFonts w:ascii="Bookman Old Style" w:hAnsi="Bookman Old Style"/>
          <w:color w:val="44546A" w:themeColor="text2"/>
          <w:sz w:val="16"/>
          <w:szCs w:val="16"/>
          <w:lang w:eastAsia="it-IT"/>
        </w:rPr>
        <w:t>rapido; l’arbitrato amministrato</w:t>
      </w:r>
      <w:r w:rsidR="009555B2" w:rsidRPr="006C4D20">
        <w:rPr>
          <w:rFonts w:ascii="Bookman Old Style" w:hAnsi="Bookman Old Style"/>
          <w:color w:val="44546A" w:themeColor="text2"/>
          <w:sz w:val="16"/>
          <w:szCs w:val="16"/>
          <w:lang w:eastAsia="it-IT"/>
        </w:rPr>
        <w:t xml:space="preserve">; </w:t>
      </w:r>
      <w:r w:rsidR="002C626A" w:rsidRPr="002C626A">
        <w:rPr>
          <w:rFonts w:ascii="Bookman Old Style" w:hAnsi="Bookman Old Style"/>
          <w:b/>
          <w:color w:val="44546A" w:themeColor="text2"/>
          <w:sz w:val="16"/>
          <w:szCs w:val="16"/>
          <w:lang w:eastAsia="it-IT"/>
        </w:rPr>
        <w:t>avv. Marco D’Arrigo</w:t>
      </w:r>
      <w:r w:rsidR="002C626A">
        <w:rPr>
          <w:rFonts w:ascii="Bookman Old Style" w:hAnsi="Bookman Old Style"/>
          <w:color w:val="44546A" w:themeColor="text2"/>
          <w:sz w:val="16"/>
          <w:szCs w:val="16"/>
          <w:lang w:eastAsia="it-IT"/>
        </w:rPr>
        <w:t xml:space="preserve"> (Socio </w:t>
      </w:r>
      <w:r w:rsidR="002C626A" w:rsidRPr="002C626A">
        <w:rPr>
          <w:rFonts w:ascii="Bookman Old Style" w:hAnsi="Bookman Old Style"/>
          <w:color w:val="44546A" w:themeColor="text2"/>
          <w:sz w:val="16"/>
          <w:szCs w:val="16"/>
          <w:lang w:eastAsia="it-IT"/>
        </w:rPr>
        <w:t>Studio Legale prof. avv. Oreste Cagnasso e Associati</w:t>
      </w:r>
      <w:r w:rsidR="002C626A">
        <w:rPr>
          <w:rFonts w:ascii="Bookman Old Style" w:hAnsi="Bookman Old Style"/>
          <w:color w:val="44546A" w:themeColor="text2"/>
          <w:sz w:val="16"/>
          <w:szCs w:val="16"/>
          <w:lang w:eastAsia="it-IT"/>
        </w:rPr>
        <w:t>; Consigliere Camera Arbitrale del Piemonte);</w:t>
      </w:r>
    </w:p>
    <w:p w14:paraId="13285245" w14:textId="77777777" w:rsidR="00A46CC4" w:rsidRPr="006C4D20" w:rsidRDefault="00A426E5" w:rsidP="00BA46E2">
      <w:pPr>
        <w:jc w:val="both"/>
        <w:rPr>
          <w:rFonts w:ascii="Bookman Old Style" w:hAnsi="Bookman Old Style"/>
          <w:color w:val="44546A" w:themeColor="text2"/>
          <w:sz w:val="16"/>
          <w:szCs w:val="16"/>
          <w:lang w:eastAsia="it-IT"/>
        </w:rPr>
      </w:pPr>
      <w:r w:rsidRPr="006C4D20">
        <w:rPr>
          <w:rFonts w:ascii="Bookman Old Style" w:hAnsi="Bookman Old Style"/>
          <w:b/>
          <w:bCs/>
          <w:color w:val="44546A" w:themeColor="text2"/>
          <w:sz w:val="16"/>
          <w:szCs w:val="16"/>
        </w:rPr>
        <w:t>b)</w:t>
      </w:r>
      <w:r w:rsidRPr="006C4D20">
        <w:rPr>
          <w:rFonts w:ascii="Bookman Old Style" w:hAnsi="Bookman Old Style"/>
          <w:bCs/>
          <w:color w:val="44546A" w:themeColor="text2"/>
          <w:sz w:val="16"/>
          <w:szCs w:val="16"/>
        </w:rPr>
        <w:t xml:space="preserve"> </w:t>
      </w:r>
      <w:r w:rsidRPr="006C4D20">
        <w:rPr>
          <w:rFonts w:ascii="Bookman Old Style" w:hAnsi="Bookman Old Style"/>
          <w:color w:val="44546A" w:themeColor="text2"/>
          <w:sz w:val="16"/>
          <w:szCs w:val="16"/>
          <w:lang w:eastAsia="it-IT"/>
        </w:rPr>
        <w:t>L</w:t>
      </w:r>
      <w:r w:rsidR="00257142" w:rsidRPr="006C4D20">
        <w:rPr>
          <w:rFonts w:ascii="Bookman Old Style" w:hAnsi="Bookman Old Style"/>
          <w:color w:val="44546A" w:themeColor="text2"/>
          <w:sz w:val="16"/>
          <w:szCs w:val="16"/>
          <w:lang w:eastAsia="it-IT"/>
        </w:rPr>
        <w:t>’arbitrato forense (</w:t>
      </w:r>
      <w:r w:rsidR="007C0B11" w:rsidRPr="006C4D20">
        <w:rPr>
          <w:rFonts w:ascii="Bookman Old Style" w:hAnsi="Bookman Old Style"/>
          <w:color w:val="44546A" w:themeColor="text2"/>
          <w:sz w:val="16"/>
          <w:szCs w:val="16"/>
          <w:lang w:eastAsia="it-IT"/>
        </w:rPr>
        <w:t xml:space="preserve">ex </w:t>
      </w:r>
      <w:r w:rsidR="00257142" w:rsidRPr="006C4D20">
        <w:rPr>
          <w:rFonts w:ascii="Bookman Old Style" w:hAnsi="Bookman Old Style"/>
          <w:color w:val="44546A" w:themeColor="text2"/>
          <w:sz w:val="16"/>
          <w:szCs w:val="16"/>
          <w:lang w:eastAsia="it-IT"/>
        </w:rPr>
        <w:t>D. L. 132/2014);</w:t>
      </w:r>
      <w:r w:rsidR="003B6DEE" w:rsidRPr="006C4D20">
        <w:rPr>
          <w:rFonts w:ascii="Bookman Old Style" w:hAnsi="Bookman Old Style"/>
          <w:sz w:val="16"/>
          <w:szCs w:val="16"/>
        </w:rPr>
        <w:t xml:space="preserve"> </w:t>
      </w:r>
      <w:r w:rsidR="003B6DEE" w:rsidRPr="006C4D20">
        <w:rPr>
          <w:rFonts w:ascii="Bookman Old Style" w:hAnsi="Bookman Old Style"/>
          <w:color w:val="44546A" w:themeColor="text2"/>
          <w:sz w:val="16"/>
          <w:szCs w:val="16"/>
          <w:lang w:eastAsia="it-IT"/>
        </w:rPr>
        <w:t>(</w:t>
      </w:r>
      <w:r w:rsidR="003B6DEE" w:rsidRPr="006C4D20">
        <w:rPr>
          <w:rFonts w:ascii="Bookman Old Style" w:hAnsi="Bookman Old Style"/>
          <w:b/>
          <w:color w:val="44546A" w:themeColor="text2"/>
          <w:sz w:val="16"/>
          <w:szCs w:val="16"/>
          <w:lang w:eastAsia="it-IT"/>
        </w:rPr>
        <w:t>Avv. Sebastiano Zimmitti</w:t>
      </w:r>
      <w:r w:rsidR="003B6DEE" w:rsidRPr="006C4D20">
        <w:rPr>
          <w:rFonts w:ascii="Bookman Old Style" w:hAnsi="Bookman Old Style"/>
          <w:color w:val="44546A" w:themeColor="text2"/>
          <w:sz w:val="16"/>
          <w:szCs w:val="16"/>
          <w:lang w:eastAsia="it-IT"/>
        </w:rPr>
        <w:t xml:space="preserve">, socio Chiomenti </w:t>
      </w:r>
      <w:r w:rsidRPr="006C4D20">
        <w:rPr>
          <w:rFonts w:ascii="Bookman Old Style" w:hAnsi="Bookman Old Style"/>
          <w:color w:val="44546A" w:themeColor="text2"/>
          <w:sz w:val="16"/>
          <w:szCs w:val="16"/>
          <w:lang w:eastAsia="it-IT"/>
        </w:rPr>
        <w:t>Studio Legale Milano, arbitro);</w:t>
      </w:r>
    </w:p>
    <w:p w14:paraId="0CE8CD5A" w14:textId="77777777" w:rsidR="00257142" w:rsidRDefault="00A426E5" w:rsidP="00BA46E2">
      <w:pPr>
        <w:jc w:val="both"/>
        <w:rPr>
          <w:rFonts w:ascii="Bookman Old Style" w:hAnsi="Bookman Old Style"/>
          <w:color w:val="44546A" w:themeColor="text2"/>
          <w:sz w:val="16"/>
          <w:szCs w:val="16"/>
          <w:lang w:eastAsia="it-IT"/>
        </w:rPr>
      </w:pPr>
      <w:r w:rsidRPr="006C4D20">
        <w:rPr>
          <w:rFonts w:ascii="Bookman Old Style" w:hAnsi="Bookman Old Style"/>
          <w:b/>
          <w:color w:val="44546A" w:themeColor="text2"/>
          <w:sz w:val="16"/>
          <w:szCs w:val="16"/>
          <w:lang w:eastAsia="it-IT"/>
        </w:rPr>
        <w:t>c)</w:t>
      </w:r>
      <w:r w:rsidRPr="006C4D20">
        <w:rPr>
          <w:rFonts w:ascii="Bookman Old Style" w:hAnsi="Bookman Old Style"/>
          <w:color w:val="44546A" w:themeColor="text2"/>
          <w:sz w:val="16"/>
          <w:szCs w:val="16"/>
          <w:lang w:eastAsia="it-IT"/>
        </w:rPr>
        <w:t xml:space="preserve"> L</w:t>
      </w:r>
      <w:r w:rsidR="007C0B11" w:rsidRPr="006C4D20">
        <w:rPr>
          <w:rFonts w:ascii="Bookman Old Style" w:hAnsi="Bookman Old Style"/>
          <w:color w:val="44546A" w:themeColor="text2"/>
          <w:sz w:val="16"/>
          <w:szCs w:val="16"/>
          <w:lang w:eastAsia="it-IT"/>
        </w:rPr>
        <w:t xml:space="preserve">e </w:t>
      </w:r>
      <w:r w:rsidR="00257142" w:rsidRPr="006C4D20">
        <w:rPr>
          <w:rFonts w:ascii="Bookman Old Style" w:hAnsi="Bookman Old Style"/>
          <w:color w:val="44546A" w:themeColor="text2"/>
          <w:sz w:val="16"/>
          <w:szCs w:val="16"/>
          <w:lang w:eastAsia="it-IT"/>
        </w:rPr>
        <w:t>clausole arbitrali</w:t>
      </w:r>
      <w:r w:rsidR="00AD5075" w:rsidRPr="006C4D20">
        <w:rPr>
          <w:rFonts w:ascii="Bookman Old Style" w:hAnsi="Bookman Old Style"/>
          <w:color w:val="44546A" w:themeColor="text2"/>
          <w:sz w:val="16"/>
          <w:szCs w:val="16"/>
          <w:lang w:eastAsia="it-IT"/>
        </w:rPr>
        <w:t xml:space="preserve"> e i regolamenti delle camere arbitrale</w:t>
      </w:r>
      <w:r w:rsidR="003B6DEE" w:rsidRPr="006C4D20">
        <w:rPr>
          <w:rFonts w:ascii="Bookman Old Style" w:hAnsi="Bookman Old Style"/>
          <w:color w:val="44546A" w:themeColor="text2"/>
          <w:sz w:val="16"/>
          <w:szCs w:val="16"/>
          <w:lang w:eastAsia="it-IT"/>
        </w:rPr>
        <w:t>; (</w:t>
      </w:r>
      <w:r w:rsidR="003B6DEE" w:rsidRPr="006C4D20">
        <w:rPr>
          <w:rFonts w:ascii="Bookman Old Style" w:hAnsi="Bookman Old Style"/>
          <w:b/>
          <w:color w:val="44546A" w:themeColor="text2"/>
          <w:sz w:val="16"/>
          <w:szCs w:val="16"/>
          <w:lang w:eastAsia="it-IT"/>
        </w:rPr>
        <w:t>Micael Montinari</w:t>
      </w:r>
      <w:r w:rsidR="003B6DEE" w:rsidRPr="006C4D20">
        <w:rPr>
          <w:rFonts w:ascii="Bookman Old Style" w:hAnsi="Bookman Old Style"/>
          <w:color w:val="44546A" w:themeColor="text2"/>
          <w:sz w:val="16"/>
          <w:szCs w:val="16"/>
          <w:lang w:eastAsia="it-IT"/>
        </w:rPr>
        <w:t xml:space="preserve"> – partner Portolano Cavallo Studio Legale</w:t>
      </w:r>
      <w:r w:rsidR="009A5447">
        <w:rPr>
          <w:rFonts w:ascii="Bookman Old Style" w:hAnsi="Bookman Old Style"/>
          <w:color w:val="44546A" w:themeColor="text2"/>
          <w:sz w:val="16"/>
          <w:szCs w:val="16"/>
          <w:lang w:eastAsia="it-IT"/>
        </w:rPr>
        <w:t>);</w:t>
      </w:r>
    </w:p>
    <w:p w14:paraId="4DDB5782" w14:textId="77777777" w:rsidR="009A5447" w:rsidRPr="006C4D20" w:rsidRDefault="009A5447" w:rsidP="00A426E5">
      <w:pPr>
        <w:jc w:val="both"/>
        <w:rPr>
          <w:rFonts w:ascii="Bookman Old Style" w:hAnsi="Bookman Old Style"/>
          <w:color w:val="44546A" w:themeColor="text2"/>
          <w:sz w:val="16"/>
          <w:szCs w:val="16"/>
          <w:lang w:eastAsia="it-IT"/>
        </w:rPr>
      </w:pPr>
    </w:p>
    <w:p w14:paraId="72B8E6D9" w14:textId="77777777" w:rsidR="009A5447" w:rsidRDefault="001C3156" w:rsidP="00A426E5">
      <w:pPr>
        <w:jc w:val="both"/>
        <w:rPr>
          <w:rFonts w:ascii="Bookman Old Style" w:hAnsi="Bookman Old Style"/>
          <w:b/>
          <w:bCs/>
          <w:color w:val="C00000"/>
          <w:sz w:val="16"/>
          <w:szCs w:val="16"/>
        </w:rPr>
      </w:pPr>
      <w:r w:rsidRPr="006C4D20">
        <w:rPr>
          <w:rFonts w:ascii="Bookman Old Style" w:hAnsi="Bookman Old Style"/>
          <w:b/>
          <w:bCs/>
          <w:color w:val="C00000"/>
          <w:sz w:val="16"/>
          <w:szCs w:val="16"/>
        </w:rPr>
        <w:t xml:space="preserve">Panel 4) </w:t>
      </w:r>
      <w:r w:rsidR="00570D75" w:rsidRPr="006C4D20">
        <w:rPr>
          <w:rFonts w:ascii="Bookman Old Style" w:hAnsi="Bookman Old Style"/>
          <w:b/>
          <w:bCs/>
          <w:color w:val="C00000"/>
          <w:sz w:val="16"/>
          <w:szCs w:val="16"/>
        </w:rPr>
        <w:t>arbitrato</w:t>
      </w:r>
      <w:r w:rsidR="003F231C" w:rsidRPr="006C4D20">
        <w:rPr>
          <w:rFonts w:ascii="Bookman Old Style" w:hAnsi="Bookman Old Style"/>
          <w:b/>
          <w:bCs/>
          <w:color w:val="C00000"/>
          <w:sz w:val="16"/>
          <w:szCs w:val="16"/>
        </w:rPr>
        <w:t xml:space="preserve"> in materia di </w:t>
      </w:r>
      <w:r w:rsidR="0084213E" w:rsidRPr="006C4D20">
        <w:rPr>
          <w:rFonts w:ascii="Bookman Old Style" w:hAnsi="Bookman Old Style"/>
          <w:b/>
          <w:bCs/>
          <w:color w:val="C00000"/>
          <w:sz w:val="16"/>
          <w:szCs w:val="16"/>
        </w:rPr>
        <w:t>appalto, banca e finanza, industria, marchi e brevetti</w:t>
      </w:r>
      <w:r w:rsidR="003F231C" w:rsidRPr="006C4D20">
        <w:rPr>
          <w:rFonts w:ascii="Bookman Old Style" w:hAnsi="Bookman Old Style"/>
          <w:b/>
          <w:bCs/>
          <w:color w:val="C00000"/>
          <w:sz w:val="16"/>
          <w:szCs w:val="16"/>
        </w:rPr>
        <w:t>.</w:t>
      </w:r>
    </w:p>
    <w:p w14:paraId="1E0BB7A1" w14:textId="3B41E781" w:rsidR="00DD53D9" w:rsidRPr="00370E8F" w:rsidRDefault="009555B2" w:rsidP="00A426E5">
      <w:pPr>
        <w:jc w:val="both"/>
        <w:rPr>
          <w:rFonts w:ascii="Bookman Old Style" w:hAnsi="Bookman Old Style"/>
          <w:color w:val="44546A" w:themeColor="text2"/>
          <w:sz w:val="16"/>
          <w:szCs w:val="16"/>
        </w:rPr>
      </w:pPr>
      <w:r w:rsidRPr="006C4D20">
        <w:rPr>
          <w:rFonts w:ascii="Bookman Old Style" w:hAnsi="Bookman Old Style"/>
          <w:b/>
          <w:bCs/>
          <w:color w:val="44546A" w:themeColor="text2"/>
          <w:sz w:val="16"/>
          <w:szCs w:val="16"/>
        </w:rPr>
        <w:t>Presiede:</w:t>
      </w:r>
      <w:r w:rsidR="00370E8F">
        <w:rPr>
          <w:rFonts w:ascii="Bookman Old Style" w:hAnsi="Bookman Old Style"/>
          <w:b/>
          <w:color w:val="44546A" w:themeColor="text2"/>
          <w:sz w:val="16"/>
          <w:szCs w:val="16"/>
        </w:rPr>
        <w:t xml:space="preserve"> </w:t>
      </w:r>
      <w:r w:rsidR="00370E8F" w:rsidRPr="00370E8F">
        <w:rPr>
          <w:rFonts w:ascii="Bookman Old Style" w:hAnsi="Bookman Old Style"/>
          <w:b/>
          <w:color w:val="44546A" w:themeColor="text2"/>
          <w:sz w:val="16"/>
          <w:szCs w:val="16"/>
        </w:rPr>
        <w:t>Laura Salvaneschi</w:t>
      </w:r>
      <w:r w:rsidR="00370E8F">
        <w:rPr>
          <w:rFonts w:ascii="Bookman Old Style" w:hAnsi="Bookman Old Style"/>
          <w:b/>
          <w:color w:val="44546A" w:themeColor="text2"/>
          <w:sz w:val="16"/>
          <w:szCs w:val="16"/>
        </w:rPr>
        <w:t xml:space="preserve"> </w:t>
      </w:r>
      <w:r w:rsidR="00370E8F" w:rsidRPr="00370E8F">
        <w:rPr>
          <w:rFonts w:ascii="Bookman Old Style" w:hAnsi="Bookman Old Style"/>
          <w:color w:val="44546A" w:themeColor="text2"/>
          <w:sz w:val="16"/>
          <w:szCs w:val="16"/>
        </w:rPr>
        <w:t xml:space="preserve">(Professore Ordinario di Diritto processuale civile e </w:t>
      </w:r>
      <w:r w:rsidR="003756E1">
        <w:rPr>
          <w:rFonts w:ascii="Bookman Old Style" w:hAnsi="Bookman Old Style"/>
          <w:color w:val="44546A" w:themeColor="text2"/>
          <w:sz w:val="16"/>
          <w:szCs w:val="16"/>
        </w:rPr>
        <w:t xml:space="preserve">Diritto dell’Arbitrato Univ; avvocato partner Bonelli Erede Studio legale; </w:t>
      </w:r>
      <w:r w:rsidR="003756E1" w:rsidRPr="003756E1">
        <w:rPr>
          <w:rFonts w:ascii="Bookman Old Style" w:hAnsi="Bookman Old Style"/>
          <w:color w:val="44546A" w:themeColor="text2"/>
          <w:sz w:val="16"/>
          <w:szCs w:val="16"/>
        </w:rPr>
        <w:t>membro del Consiglio della Camera arbitrale di Milano</w:t>
      </w:r>
      <w:r w:rsidR="003756E1">
        <w:rPr>
          <w:rFonts w:ascii="Bookman Old Style" w:hAnsi="Bookman Old Style"/>
          <w:color w:val="44546A" w:themeColor="text2"/>
          <w:sz w:val="16"/>
          <w:szCs w:val="16"/>
        </w:rPr>
        <w:t>;</w:t>
      </w:r>
    </w:p>
    <w:p w14:paraId="3A7CFDC1" w14:textId="751855B2" w:rsidR="009A5447" w:rsidRPr="005D59EA" w:rsidRDefault="00A426E5" w:rsidP="00A426E5">
      <w:pPr>
        <w:jc w:val="both"/>
        <w:rPr>
          <w:rFonts w:ascii="Bookman Old Style" w:hAnsi="Bookman Old Style"/>
          <w:color w:val="C00000"/>
          <w:sz w:val="16"/>
          <w:szCs w:val="16"/>
        </w:rPr>
      </w:pPr>
      <w:r w:rsidRPr="00370E8F">
        <w:rPr>
          <w:rFonts w:ascii="Bookman Old Style" w:hAnsi="Bookman Old Style"/>
          <w:bCs/>
          <w:color w:val="44546A" w:themeColor="text2"/>
          <w:sz w:val="16"/>
          <w:szCs w:val="16"/>
        </w:rPr>
        <w:t xml:space="preserve">a) </w:t>
      </w:r>
      <w:r w:rsidR="009555B2" w:rsidRPr="00370E8F">
        <w:rPr>
          <w:rFonts w:ascii="Bookman Old Style" w:hAnsi="Bookman Old Style"/>
          <w:color w:val="44546A" w:themeColor="text2"/>
          <w:sz w:val="16"/>
          <w:szCs w:val="16"/>
        </w:rPr>
        <w:t>D</w:t>
      </w:r>
      <w:r w:rsidR="00937ECD" w:rsidRPr="00370E8F">
        <w:rPr>
          <w:rFonts w:ascii="Bookman Old Style" w:hAnsi="Bookman Old Style"/>
          <w:color w:val="44546A" w:themeColor="text2"/>
          <w:sz w:val="16"/>
          <w:szCs w:val="16"/>
        </w:rPr>
        <w:t xml:space="preserve">isamina </w:t>
      </w:r>
      <w:r w:rsidR="00937ECD" w:rsidRPr="006C4D20">
        <w:rPr>
          <w:rFonts w:ascii="Bookman Old Style" w:hAnsi="Bookman Old Style"/>
          <w:color w:val="44546A" w:themeColor="text2"/>
          <w:sz w:val="16"/>
          <w:szCs w:val="16"/>
        </w:rPr>
        <w:t>dell’istituto arbitrale in uso nei principali settori della nostra econo</w:t>
      </w:r>
      <w:r w:rsidR="00013083">
        <w:rPr>
          <w:rFonts w:ascii="Bookman Old Style" w:hAnsi="Bookman Old Style"/>
          <w:color w:val="44546A" w:themeColor="text2"/>
          <w:sz w:val="16"/>
          <w:szCs w:val="16"/>
        </w:rPr>
        <w:t xml:space="preserve">mia con spunti su casi pratici; </w:t>
      </w:r>
    </w:p>
    <w:p w14:paraId="681FB6BE" w14:textId="77777777" w:rsidR="009A5447" w:rsidRDefault="00A426E5" w:rsidP="00A426E5">
      <w:pPr>
        <w:jc w:val="both"/>
        <w:rPr>
          <w:rFonts w:ascii="Bookman Old Style" w:hAnsi="Bookman Old Style"/>
          <w:color w:val="44546A" w:themeColor="text2"/>
          <w:sz w:val="16"/>
          <w:szCs w:val="16"/>
        </w:rPr>
      </w:pPr>
      <w:r w:rsidRPr="006C4D20">
        <w:rPr>
          <w:rFonts w:ascii="Bookman Old Style" w:hAnsi="Bookman Old Style"/>
          <w:b/>
          <w:bCs/>
          <w:color w:val="44546A" w:themeColor="text2"/>
          <w:sz w:val="16"/>
          <w:szCs w:val="16"/>
        </w:rPr>
        <w:t xml:space="preserve">b) </w:t>
      </w:r>
      <w:r w:rsidR="00257142" w:rsidRPr="006C4D20">
        <w:rPr>
          <w:rFonts w:ascii="Bookman Old Style" w:hAnsi="Bookman Old Style"/>
          <w:color w:val="44546A" w:themeColor="text2"/>
          <w:sz w:val="16"/>
          <w:szCs w:val="16"/>
        </w:rPr>
        <w:t>L’arbitrato nelle controversie in materia bancaria-finanziaria;</w:t>
      </w:r>
      <w:r w:rsidR="00B32A05" w:rsidRPr="006C4D20">
        <w:rPr>
          <w:rFonts w:ascii="Bookman Old Style" w:hAnsi="Bookman Old Style"/>
          <w:sz w:val="16"/>
          <w:szCs w:val="16"/>
        </w:rPr>
        <w:t xml:space="preserve"> </w:t>
      </w:r>
      <w:r w:rsidR="00B32A05" w:rsidRPr="006C4D20">
        <w:rPr>
          <w:rFonts w:ascii="Bookman Old Style" w:hAnsi="Bookman Old Style"/>
          <w:b/>
          <w:color w:val="44546A" w:themeColor="text2"/>
          <w:sz w:val="16"/>
          <w:szCs w:val="16"/>
        </w:rPr>
        <w:t xml:space="preserve">Filippo Annunziata </w:t>
      </w:r>
      <w:r w:rsidR="00B32A05" w:rsidRPr="006C4D20">
        <w:rPr>
          <w:rFonts w:ascii="Bookman Old Style" w:hAnsi="Bookman Old Style"/>
          <w:color w:val="44546A" w:themeColor="text2"/>
          <w:sz w:val="16"/>
          <w:szCs w:val="16"/>
        </w:rPr>
        <w:t>(Prof. associato di Diritto dei mercati finanziari Univ. L. Bocconi, avvocato cassazionista in Milano)</w:t>
      </w:r>
      <w:r w:rsidR="00785F60" w:rsidRPr="006C4D20">
        <w:rPr>
          <w:rFonts w:ascii="Bookman Old Style" w:hAnsi="Bookman Old Style"/>
          <w:color w:val="44546A" w:themeColor="text2"/>
          <w:sz w:val="16"/>
          <w:szCs w:val="16"/>
        </w:rPr>
        <w:t>;</w:t>
      </w:r>
    </w:p>
    <w:p w14:paraId="23B28ADD" w14:textId="77777777" w:rsidR="00BF1F2D" w:rsidRDefault="00A426E5" w:rsidP="00A426E5">
      <w:pPr>
        <w:jc w:val="both"/>
        <w:rPr>
          <w:rFonts w:ascii="Bookman Old Style" w:hAnsi="Bookman Old Style"/>
          <w:bCs/>
          <w:color w:val="44546A" w:themeColor="text2"/>
          <w:sz w:val="16"/>
          <w:szCs w:val="16"/>
        </w:rPr>
      </w:pPr>
      <w:r w:rsidRPr="006C4D20">
        <w:rPr>
          <w:rFonts w:ascii="Bookman Old Style" w:hAnsi="Bookman Old Style"/>
          <w:b/>
          <w:bCs/>
          <w:color w:val="44546A" w:themeColor="text2"/>
          <w:sz w:val="16"/>
          <w:szCs w:val="16"/>
        </w:rPr>
        <w:t xml:space="preserve">c) </w:t>
      </w:r>
      <w:r w:rsidR="00257142" w:rsidRPr="006C4D20">
        <w:rPr>
          <w:rFonts w:ascii="Bookman Old Style" w:hAnsi="Bookman Old Style"/>
          <w:color w:val="44546A" w:themeColor="text2"/>
          <w:sz w:val="16"/>
          <w:szCs w:val="16"/>
        </w:rPr>
        <w:t>L’a</w:t>
      </w:r>
      <w:r w:rsidR="00C851DF" w:rsidRPr="006C4D20">
        <w:rPr>
          <w:rFonts w:ascii="Bookman Old Style" w:hAnsi="Bookman Old Style"/>
          <w:color w:val="44546A" w:themeColor="text2"/>
          <w:sz w:val="16"/>
          <w:szCs w:val="16"/>
        </w:rPr>
        <w:t xml:space="preserve">rbitrato nelle controversie in </w:t>
      </w:r>
      <w:r w:rsidR="00257142" w:rsidRPr="006C4D20">
        <w:rPr>
          <w:rFonts w:ascii="Bookman Old Style" w:hAnsi="Bookman Old Style"/>
          <w:color w:val="44546A" w:themeColor="text2"/>
          <w:sz w:val="16"/>
          <w:szCs w:val="16"/>
        </w:rPr>
        <w:t>materia</w:t>
      </w:r>
      <w:r w:rsidR="00C851DF" w:rsidRPr="006C4D20">
        <w:rPr>
          <w:rFonts w:ascii="Bookman Old Style" w:hAnsi="Bookman Old Style"/>
          <w:color w:val="44546A" w:themeColor="text2"/>
          <w:sz w:val="16"/>
          <w:szCs w:val="16"/>
        </w:rPr>
        <w:t xml:space="preserve"> di </w:t>
      </w:r>
      <w:r w:rsidR="0084213E" w:rsidRPr="006C4D20">
        <w:rPr>
          <w:rFonts w:ascii="Bookman Old Style" w:hAnsi="Bookman Old Style"/>
          <w:color w:val="44546A" w:themeColor="text2"/>
          <w:sz w:val="16"/>
          <w:szCs w:val="16"/>
        </w:rPr>
        <w:t>marchi e brevetti</w:t>
      </w:r>
      <w:r w:rsidR="00C851DF" w:rsidRPr="006C4D20">
        <w:rPr>
          <w:rFonts w:ascii="Bookman Old Style" w:hAnsi="Bookman Old Style"/>
          <w:color w:val="44546A" w:themeColor="text2"/>
          <w:sz w:val="16"/>
          <w:szCs w:val="16"/>
        </w:rPr>
        <w:t xml:space="preserve"> e copyright</w:t>
      </w:r>
      <w:r w:rsidR="00ED7583" w:rsidRPr="006C4D20">
        <w:rPr>
          <w:rFonts w:ascii="Bookman Old Style" w:hAnsi="Bookman Old Style"/>
          <w:color w:val="44546A" w:themeColor="text2"/>
          <w:sz w:val="16"/>
          <w:szCs w:val="16"/>
        </w:rPr>
        <w:t>;</w:t>
      </w:r>
      <w:r w:rsidR="0084213E" w:rsidRPr="006C4D20">
        <w:rPr>
          <w:rFonts w:ascii="Bookman Old Style" w:hAnsi="Bookman Old Style"/>
          <w:color w:val="44546A" w:themeColor="text2"/>
          <w:sz w:val="16"/>
          <w:szCs w:val="16"/>
        </w:rPr>
        <w:t> </w:t>
      </w:r>
      <w:r w:rsidR="00937ECD" w:rsidRPr="006C4D20">
        <w:rPr>
          <w:rFonts w:ascii="Bookman Old Style" w:hAnsi="Bookman Old Style"/>
          <w:b/>
          <w:bCs/>
          <w:color w:val="44546A" w:themeColor="text2"/>
          <w:sz w:val="16"/>
          <w:szCs w:val="16"/>
        </w:rPr>
        <w:t xml:space="preserve">Massimo Scuffi, </w:t>
      </w:r>
      <w:r w:rsidR="00937ECD" w:rsidRPr="006C4D20">
        <w:rPr>
          <w:rFonts w:ascii="Bookman Old Style" w:hAnsi="Bookman Old Style"/>
          <w:bCs/>
          <w:color w:val="44546A" w:themeColor="text2"/>
          <w:sz w:val="16"/>
          <w:szCs w:val="16"/>
        </w:rPr>
        <w:t>Magistrato di Cassazione, Presidente Tribunale Aosta, Rapp. italiano nel Legal Group-Rop Team del Preparatory Committee T</w:t>
      </w:r>
      <w:r w:rsidR="0035276A" w:rsidRPr="006C4D20">
        <w:rPr>
          <w:rFonts w:ascii="Bookman Old Style" w:hAnsi="Bookman Old Style"/>
          <w:bCs/>
          <w:color w:val="44546A" w:themeColor="text2"/>
          <w:sz w:val="16"/>
          <w:szCs w:val="16"/>
        </w:rPr>
        <w:t>ribunale Unificato dei Brevetti)</w:t>
      </w:r>
      <w:r w:rsidR="00785F60" w:rsidRPr="006C4D20">
        <w:rPr>
          <w:rFonts w:ascii="Bookman Old Style" w:hAnsi="Bookman Old Style"/>
          <w:bCs/>
          <w:color w:val="44546A" w:themeColor="text2"/>
          <w:sz w:val="16"/>
          <w:szCs w:val="16"/>
        </w:rPr>
        <w:t>;</w:t>
      </w:r>
    </w:p>
    <w:p w14:paraId="13861315" w14:textId="77777777" w:rsidR="009A5447" w:rsidRPr="006C4D20" w:rsidRDefault="009A5447" w:rsidP="00A426E5">
      <w:pPr>
        <w:jc w:val="both"/>
        <w:rPr>
          <w:rFonts w:ascii="Bookman Old Style" w:hAnsi="Bookman Old Style"/>
          <w:b/>
          <w:bCs/>
          <w:color w:val="C00000"/>
          <w:sz w:val="16"/>
          <w:szCs w:val="16"/>
        </w:rPr>
      </w:pPr>
    </w:p>
    <w:p w14:paraId="1996DB75" w14:textId="77777777" w:rsidR="00692E03" w:rsidRDefault="001C3156" w:rsidP="00A426E5">
      <w:pPr>
        <w:pStyle w:val="Paragrafoelenco"/>
        <w:spacing w:after="0"/>
        <w:ind w:left="0"/>
        <w:jc w:val="both"/>
        <w:rPr>
          <w:rFonts w:ascii="Bookman Old Style" w:hAnsi="Bookman Old Style"/>
          <w:b/>
          <w:bCs/>
          <w:color w:val="C00000"/>
          <w:sz w:val="16"/>
          <w:szCs w:val="16"/>
        </w:rPr>
      </w:pPr>
      <w:r w:rsidRPr="006C4D20">
        <w:rPr>
          <w:rFonts w:ascii="Bookman Old Style" w:hAnsi="Bookman Old Style"/>
          <w:b/>
          <w:bCs/>
          <w:color w:val="C00000"/>
          <w:sz w:val="16"/>
          <w:szCs w:val="16"/>
        </w:rPr>
        <w:t xml:space="preserve">Panel 5) </w:t>
      </w:r>
      <w:r w:rsidR="0084213E" w:rsidRPr="006C4D20">
        <w:rPr>
          <w:rFonts w:ascii="Bookman Old Style" w:hAnsi="Bookman Old Style"/>
          <w:b/>
          <w:bCs/>
          <w:color w:val="C00000"/>
          <w:sz w:val="16"/>
          <w:szCs w:val="16"/>
        </w:rPr>
        <w:t>La mancata diffusione dell’arbitrato in Italia</w:t>
      </w:r>
      <w:r w:rsidR="00A426E5" w:rsidRPr="006C4D20">
        <w:rPr>
          <w:rFonts w:ascii="Bookman Old Style" w:hAnsi="Bookman Old Style"/>
          <w:b/>
          <w:bCs/>
          <w:color w:val="C00000"/>
          <w:sz w:val="16"/>
          <w:szCs w:val="16"/>
        </w:rPr>
        <w:t>;</w:t>
      </w:r>
      <w:r w:rsidR="00355C35">
        <w:rPr>
          <w:rFonts w:ascii="Bookman Old Style" w:hAnsi="Bookman Old Style"/>
          <w:b/>
          <w:bCs/>
          <w:color w:val="C00000"/>
          <w:sz w:val="16"/>
          <w:szCs w:val="16"/>
        </w:rPr>
        <w:t xml:space="preserve"> </w:t>
      </w:r>
    </w:p>
    <w:p w14:paraId="4B6DCE47" w14:textId="0429212B" w:rsidR="00F739F5" w:rsidRPr="00F739F5" w:rsidRDefault="00F739F5" w:rsidP="00E74A75">
      <w:pPr>
        <w:pStyle w:val="Paragrafoelenco"/>
        <w:ind w:left="0"/>
        <w:jc w:val="both"/>
        <w:rPr>
          <w:rFonts w:ascii="Bookman Old Style" w:hAnsi="Bookman Old Style"/>
          <w:b/>
          <w:bCs/>
          <w:color w:val="44546A" w:themeColor="text2"/>
          <w:sz w:val="16"/>
          <w:szCs w:val="16"/>
        </w:rPr>
      </w:pPr>
      <w:r w:rsidRPr="00E74A75">
        <w:rPr>
          <w:rFonts w:ascii="Bookman Old Style" w:hAnsi="Bookman Old Style"/>
          <w:b/>
          <w:bCs/>
          <w:color w:val="44546A" w:themeColor="text2"/>
          <w:sz w:val="16"/>
          <w:szCs w:val="16"/>
        </w:rPr>
        <w:t>Presiede: Luigi Fumagalli</w:t>
      </w:r>
      <w:r w:rsidR="00E74A75">
        <w:rPr>
          <w:rFonts w:ascii="Bookman Old Style" w:hAnsi="Bookman Old Style"/>
          <w:b/>
          <w:bCs/>
          <w:color w:val="44546A" w:themeColor="text2"/>
          <w:sz w:val="16"/>
          <w:szCs w:val="16"/>
        </w:rPr>
        <w:t xml:space="preserve"> </w:t>
      </w:r>
      <w:r w:rsidR="00E74A75" w:rsidRPr="00E74A75">
        <w:rPr>
          <w:rFonts w:ascii="Bookman Old Style" w:hAnsi="Bookman Old Style"/>
          <w:bCs/>
          <w:color w:val="44546A" w:themeColor="text2"/>
          <w:sz w:val="16"/>
          <w:szCs w:val="16"/>
        </w:rPr>
        <w:t>(</w:t>
      </w:r>
      <w:r w:rsidRPr="00E74A75">
        <w:rPr>
          <w:rFonts w:ascii="Bookman Old Style" w:hAnsi="Bookman Old Style"/>
          <w:bCs/>
          <w:color w:val="44546A" w:themeColor="text2"/>
          <w:sz w:val="16"/>
          <w:szCs w:val="16"/>
        </w:rPr>
        <w:t>Ordinario di dir. Internazionale</w:t>
      </w:r>
      <w:r w:rsidR="00E74A75">
        <w:rPr>
          <w:rFonts w:ascii="Bookman Old Style" w:hAnsi="Bookman Old Style"/>
          <w:bCs/>
          <w:color w:val="44546A" w:themeColor="text2"/>
          <w:sz w:val="16"/>
          <w:szCs w:val="16"/>
        </w:rPr>
        <w:t xml:space="preserve"> Univ.</w:t>
      </w:r>
      <w:r w:rsidR="00E74A75" w:rsidRPr="00E74A75">
        <w:rPr>
          <w:rFonts w:ascii="Bookman Old Style" w:hAnsi="Bookman Old Style"/>
          <w:bCs/>
          <w:color w:val="44546A" w:themeColor="text2"/>
          <w:sz w:val="16"/>
          <w:szCs w:val="16"/>
        </w:rPr>
        <w:t>Mi</w:t>
      </w:r>
      <w:r w:rsidR="00E74A75">
        <w:rPr>
          <w:rFonts w:ascii="Bookman Old Style" w:hAnsi="Bookman Old Style"/>
          <w:bCs/>
          <w:color w:val="44546A" w:themeColor="text2"/>
          <w:sz w:val="16"/>
          <w:szCs w:val="16"/>
        </w:rPr>
        <w:t>lano</w:t>
      </w:r>
      <w:r w:rsidR="00E74A75" w:rsidRPr="00E74A75">
        <w:rPr>
          <w:rFonts w:ascii="Bookman Old Style" w:hAnsi="Bookman Old Style"/>
          <w:bCs/>
          <w:color w:val="44546A" w:themeColor="text2"/>
          <w:sz w:val="16"/>
          <w:szCs w:val="16"/>
        </w:rPr>
        <w:t>; P</w:t>
      </w:r>
      <w:r w:rsidRPr="00E74A75">
        <w:rPr>
          <w:rFonts w:ascii="Bookman Old Style" w:hAnsi="Bookman Old Style"/>
          <w:bCs/>
          <w:color w:val="44546A" w:themeColor="text2"/>
          <w:sz w:val="16"/>
          <w:szCs w:val="16"/>
        </w:rPr>
        <w:t xml:space="preserve">residente del Consiglio </w:t>
      </w:r>
      <w:r w:rsidR="00E74A75" w:rsidRPr="00E74A75">
        <w:rPr>
          <w:rFonts w:ascii="Bookman Old Style" w:hAnsi="Bookman Old Style"/>
          <w:bCs/>
          <w:color w:val="44546A" w:themeColor="text2"/>
          <w:sz w:val="16"/>
          <w:szCs w:val="16"/>
        </w:rPr>
        <w:t>Arbitrale della Camera Arbitrale di Milano</w:t>
      </w:r>
      <w:r w:rsidR="00E74A75">
        <w:rPr>
          <w:rFonts w:ascii="Bookman Old Style" w:hAnsi="Bookman Old Style"/>
          <w:bCs/>
          <w:color w:val="44546A" w:themeColor="text2"/>
          <w:sz w:val="16"/>
          <w:szCs w:val="16"/>
        </w:rPr>
        <w:t>(CCIAA)</w:t>
      </w:r>
      <w:r w:rsidR="00E74A75" w:rsidRPr="00E74A75">
        <w:rPr>
          <w:rFonts w:ascii="Bookman Old Style" w:hAnsi="Bookman Old Style"/>
          <w:bCs/>
          <w:color w:val="44546A" w:themeColor="text2"/>
          <w:sz w:val="16"/>
          <w:szCs w:val="16"/>
        </w:rPr>
        <w:t>, Avvocato</w:t>
      </w:r>
      <w:r w:rsidR="00E74A75">
        <w:rPr>
          <w:rFonts w:ascii="Bookman Old Style" w:hAnsi="Bookman Old Style"/>
          <w:bCs/>
          <w:color w:val="44546A" w:themeColor="text2"/>
          <w:sz w:val="16"/>
          <w:szCs w:val="16"/>
        </w:rPr>
        <w:t>.</w:t>
      </w:r>
      <w:r w:rsidR="008E71C6">
        <w:rPr>
          <w:rFonts w:ascii="Bookman Old Style" w:hAnsi="Bookman Old Style"/>
          <w:bCs/>
          <w:color w:val="44546A" w:themeColor="text2"/>
          <w:sz w:val="16"/>
          <w:szCs w:val="16"/>
        </w:rPr>
        <w:t>);</w:t>
      </w:r>
    </w:p>
    <w:p w14:paraId="4E8F4B2A" w14:textId="77777777" w:rsidR="00692E03" w:rsidRPr="00DD53D9" w:rsidRDefault="00A426E5" w:rsidP="00A426E5">
      <w:pPr>
        <w:pStyle w:val="Paragrafoelenco"/>
        <w:spacing w:after="0"/>
        <w:ind w:left="0"/>
        <w:jc w:val="both"/>
        <w:rPr>
          <w:rFonts w:ascii="Bookman Old Style" w:hAnsi="Bookman Old Style"/>
          <w:bCs/>
          <w:color w:val="44546A" w:themeColor="text2"/>
          <w:sz w:val="16"/>
          <w:szCs w:val="16"/>
        </w:rPr>
      </w:pPr>
      <w:r w:rsidRPr="006C4D20">
        <w:rPr>
          <w:rFonts w:ascii="Bookman Old Style" w:hAnsi="Bookman Old Style"/>
          <w:b/>
          <w:bCs/>
          <w:color w:val="44546A" w:themeColor="text2"/>
          <w:sz w:val="16"/>
          <w:szCs w:val="16"/>
        </w:rPr>
        <w:t xml:space="preserve">a) </w:t>
      </w:r>
      <w:r w:rsidR="009555B2" w:rsidRPr="006C4D20">
        <w:rPr>
          <w:rFonts w:ascii="Bookman Old Style" w:hAnsi="Bookman Old Style"/>
          <w:bCs/>
          <w:color w:val="44546A" w:themeColor="text2"/>
          <w:sz w:val="16"/>
          <w:szCs w:val="16"/>
        </w:rPr>
        <w:t>F</w:t>
      </w:r>
      <w:r w:rsidR="00755952" w:rsidRPr="006C4D20">
        <w:rPr>
          <w:rFonts w:ascii="Bookman Old Style" w:hAnsi="Bookman Old Style"/>
          <w:bCs/>
          <w:color w:val="44546A" w:themeColor="text2"/>
          <w:sz w:val="16"/>
          <w:szCs w:val="16"/>
        </w:rPr>
        <w:t>ocus</w:t>
      </w:r>
      <w:r w:rsidR="00AD5075" w:rsidRPr="006C4D20">
        <w:rPr>
          <w:rFonts w:ascii="Bookman Old Style" w:hAnsi="Bookman Old Style"/>
          <w:bCs/>
          <w:color w:val="44546A" w:themeColor="text2"/>
          <w:sz w:val="16"/>
          <w:szCs w:val="16"/>
        </w:rPr>
        <w:t xml:space="preserve"> per una maggiore diffusione dell’istituto (procedura ridotta</w:t>
      </w:r>
      <w:r w:rsidR="00ED7583" w:rsidRPr="006C4D20">
        <w:rPr>
          <w:rFonts w:ascii="Bookman Old Style" w:hAnsi="Bookman Old Style"/>
          <w:bCs/>
          <w:color w:val="44546A" w:themeColor="text2"/>
          <w:sz w:val="16"/>
          <w:szCs w:val="16"/>
        </w:rPr>
        <w:t xml:space="preserve">, nuove forme di nomina degli arbitri; riduzione delle spese del </w:t>
      </w:r>
      <w:r w:rsidR="00ED7583" w:rsidRPr="00DD53D9">
        <w:rPr>
          <w:rFonts w:ascii="Bookman Old Style" w:hAnsi="Bookman Old Style"/>
          <w:bCs/>
          <w:color w:val="44546A" w:themeColor="text2"/>
          <w:sz w:val="16"/>
          <w:szCs w:val="16"/>
        </w:rPr>
        <w:t>procedimento</w:t>
      </w:r>
      <w:r w:rsidR="00BA6825" w:rsidRPr="00DD53D9">
        <w:rPr>
          <w:rFonts w:ascii="Bookman Old Style" w:hAnsi="Bookman Old Style"/>
          <w:bCs/>
          <w:color w:val="44546A" w:themeColor="text2"/>
          <w:sz w:val="16"/>
          <w:szCs w:val="16"/>
        </w:rPr>
        <w:t>);</w:t>
      </w:r>
      <w:r w:rsidR="003B6DEE" w:rsidRPr="00DD53D9">
        <w:rPr>
          <w:rFonts w:ascii="Bookman Old Style" w:hAnsi="Bookman Old Style"/>
          <w:color w:val="44546A" w:themeColor="text2"/>
          <w:sz w:val="16"/>
          <w:szCs w:val="16"/>
        </w:rPr>
        <w:t xml:space="preserve"> </w:t>
      </w:r>
      <w:r w:rsidR="00065A5E" w:rsidRPr="00DD53D9">
        <w:rPr>
          <w:rFonts w:ascii="Bookman Old Style" w:hAnsi="Bookman Old Style"/>
          <w:b/>
          <w:bCs/>
          <w:color w:val="44546A" w:themeColor="text2"/>
          <w:sz w:val="16"/>
          <w:szCs w:val="16"/>
        </w:rPr>
        <w:t xml:space="preserve">Lorenzo Marcello Del </w:t>
      </w:r>
      <w:r w:rsidR="003B6DEE" w:rsidRPr="00DD53D9">
        <w:rPr>
          <w:rFonts w:ascii="Bookman Old Style" w:hAnsi="Bookman Old Style"/>
          <w:b/>
          <w:bCs/>
          <w:color w:val="44546A" w:themeColor="text2"/>
          <w:sz w:val="16"/>
          <w:szCs w:val="16"/>
        </w:rPr>
        <w:t>Majno</w:t>
      </w:r>
      <w:r w:rsidR="003B6DEE" w:rsidRPr="00DD53D9">
        <w:rPr>
          <w:rFonts w:ascii="Bookman Old Style" w:hAnsi="Bookman Old Style"/>
          <w:bCs/>
          <w:color w:val="44546A" w:themeColor="text2"/>
          <w:sz w:val="16"/>
          <w:szCs w:val="16"/>
        </w:rPr>
        <w:t xml:space="preserve"> (avvocato, Giovanardi e Associati Studio Legale);</w:t>
      </w:r>
    </w:p>
    <w:p w14:paraId="6A436E23" w14:textId="77777777" w:rsidR="00A426E5" w:rsidRPr="00DD53D9" w:rsidRDefault="00A426E5" w:rsidP="00A426E5">
      <w:pPr>
        <w:pStyle w:val="Paragrafoelenco"/>
        <w:spacing w:after="0"/>
        <w:ind w:left="0"/>
        <w:jc w:val="both"/>
        <w:rPr>
          <w:rFonts w:ascii="Bookman Old Style" w:hAnsi="Bookman Old Style"/>
          <w:bCs/>
          <w:color w:val="44546A" w:themeColor="text2"/>
          <w:sz w:val="16"/>
          <w:szCs w:val="16"/>
        </w:rPr>
      </w:pPr>
      <w:r w:rsidRPr="00DD53D9">
        <w:rPr>
          <w:rFonts w:ascii="Bookman Old Style" w:hAnsi="Bookman Old Style"/>
          <w:b/>
          <w:bCs/>
          <w:color w:val="44546A" w:themeColor="text2"/>
          <w:sz w:val="16"/>
          <w:szCs w:val="16"/>
        </w:rPr>
        <w:t>b)</w:t>
      </w:r>
      <w:r w:rsidRPr="00DD53D9">
        <w:rPr>
          <w:rFonts w:ascii="Bookman Old Style" w:hAnsi="Bookman Old Style"/>
          <w:bCs/>
          <w:color w:val="44546A" w:themeColor="text2"/>
          <w:sz w:val="16"/>
          <w:szCs w:val="16"/>
        </w:rPr>
        <w:t xml:space="preserve"> </w:t>
      </w:r>
      <w:r w:rsidR="00755952" w:rsidRPr="00DD53D9">
        <w:rPr>
          <w:rFonts w:ascii="Bookman Old Style" w:hAnsi="Bookman Old Style"/>
          <w:bCs/>
          <w:color w:val="44546A" w:themeColor="text2"/>
          <w:sz w:val="16"/>
          <w:szCs w:val="16"/>
        </w:rPr>
        <w:t>Il punto s</w:t>
      </w:r>
      <w:r w:rsidR="003B6DEE" w:rsidRPr="00DD53D9">
        <w:rPr>
          <w:rFonts w:ascii="Bookman Old Style" w:hAnsi="Bookman Old Style"/>
          <w:bCs/>
          <w:color w:val="44546A" w:themeColor="text2"/>
          <w:sz w:val="16"/>
          <w:szCs w:val="16"/>
        </w:rPr>
        <w:t>ul c.d. arbitrato obbligatorio</w:t>
      </w:r>
      <w:r w:rsidR="00C27ABD" w:rsidRPr="00DD53D9">
        <w:rPr>
          <w:rFonts w:ascii="Bookman Old Style" w:hAnsi="Bookman Old Style"/>
          <w:bCs/>
          <w:color w:val="44546A" w:themeColor="text2"/>
          <w:sz w:val="16"/>
          <w:szCs w:val="16"/>
        </w:rPr>
        <w:t>-forense</w:t>
      </w:r>
      <w:r w:rsidR="003B6DEE" w:rsidRPr="00DD53D9">
        <w:rPr>
          <w:rFonts w:ascii="Bookman Old Style" w:hAnsi="Bookman Old Style"/>
          <w:bCs/>
          <w:color w:val="44546A" w:themeColor="text2"/>
          <w:sz w:val="16"/>
          <w:szCs w:val="16"/>
        </w:rPr>
        <w:t xml:space="preserve">; </w:t>
      </w:r>
      <w:r w:rsidR="003B6DEE" w:rsidRPr="00DD53D9">
        <w:rPr>
          <w:rFonts w:ascii="Bookman Old Style" w:hAnsi="Bookman Old Style"/>
          <w:b/>
          <w:bCs/>
          <w:color w:val="44546A" w:themeColor="text2"/>
          <w:sz w:val="16"/>
          <w:szCs w:val="16"/>
        </w:rPr>
        <w:t>Avv. Maria Elena Armandola</w:t>
      </w:r>
      <w:r w:rsidR="003B6DEE" w:rsidRPr="00DD53D9">
        <w:rPr>
          <w:rFonts w:ascii="Bookman Old Style" w:hAnsi="Bookman Old Style"/>
          <w:bCs/>
          <w:color w:val="44546A" w:themeColor="text2"/>
          <w:sz w:val="16"/>
          <w:szCs w:val="16"/>
        </w:rPr>
        <w:t xml:space="preserve"> (Partner Studio Legale Pavia e Ansaldo);</w:t>
      </w:r>
    </w:p>
    <w:p w14:paraId="37E5136D" w14:textId="02AC32F1" w:rsidR="00DB05A1" w:rsidRDefault="00A426E5" w:rsidP="00A426E5">
      <w:pPr>
        <w:pStyle w:val="Paragrafoelenco"/>
        <w:spacing w:after="0"/>
        <w:ind w:left="0"/>
        <w:jc w:val="both"/>
        <w:rPr>
          <w:rFonts w:ascii="Bookman Old Style" w:hAnsi="Bookman Old Style"/>
          <w:b/>
          <w:bCs/>
          <w:color w:val="44546A" w:themeColor="text2"/>
          <w:sz w:val="16"/>
          <w:szCs w:val="16"/>
        </w:rPr>
      </w:pPr>
      <w:r w:rsidRPr="00DD53D9">
        <w:rPr>
          <w:rFonts w:ascii="Bookman Old Style" w:hAnsi="Bookman Old Style"/>
          <w:b/>
          <w:bCs/>
          <w:color w:val="44546A" w:themeColor="text2"/>
          <w:sz w:val="16"/>
          <w:szCs w:val="16"/>
        </w:rPr>
        <w:t>c)</w:t>
      </w:r>
      <w:r w:rsidRPr="00DD53D9">
        <w:rPr>
          <w:rFonts w:ascii="Bookman Old Style" w:hAnsi="Bookman Old Style"/>
          <w:bCs/>
          <w:color w:val="44546A" w:themeColor="text2"/>
          <w:sz w:val="16"/>
          <w:szCs w:val="16"/>
        </w:rPr>
        <w:t xml:space="preserve"> </w:t>
      </w:r>
      <w:r w:rsidR="00BA6825" w:rsidRPr="00DD53D9">
        <w:rPr>
          <w:rFonts w:ascii="Bookman Old Style" w:hAnsi="Bookman Old Style"/>
          <w:bCs/>
          <w:color w:val="44546A" w:themeColor="text2"/>
          <w:sz w:val="16"/>
          <w:szCs w:val="16"/>
        </w:rPr>
        <w:t xml:space="preserve">Percorsi </w:t>
      </w:r>
      <w:r w:rsidR="00AD5075" w:rsidRPr="00DD53D9">
        <w:rPr>
          <w:rFonts w:ascii="Bookman Old Style" w:hAnsi="Bookman Old Style"/>
          <w:bCs/>
          <w:color w:val="44546A" w:themeColor="text2"/>
          <w:sz w:val="16"/>
          <w:szCs w:val="16"/>
        </w:rPr>
        <w:t>formativi di alta specializzazione “abili</w:t>
      </w:r>
      <w:r w:rsidR="009062C0" w:rsidRPr="00DD53D9">
        <w:rPr>
          <w:rFonts w:ascii="Bookman Old Style" w:hAnsi="Bookman Old Style"/>
          <w:bCs/>
          <w:color w:val="44546A" w:themeColor="text2"/>
          <w:sz w:val="16"/>
          <w:szCs w:val="16"/>
        </w:rPr>
        <w:t xml:space="preserve">tanti” alle funzioni di </w:t>
      </w:r>
      <w:r w:rsidR="00692E03" w:rsidRPr="00DD53D9">
        <w:rPr>
          <w:rFonts w:ascii="Bookman Old Style" w:hAnsi="Bookman Old Style"/>
          <w:bCs/>
          <w:color w:val="44546A" w:themeColor="text2"/>
          <w:sz w:val="16"/>
          <w:szCs w:val="16"/>
        </w:rPr>
        <w:t>arbitro</w:t>
      </w:r>
      <w:r w:rsidR="00692E03" w:rsidRPr="00DD53D9">
        <w:rPr>
          <w:rFonts w:ascii="Bookman Old Style" w:hAnsi="Bookman Old Style"/>
          <w:b/>
          <w:bCs/>
          <w:color w:val="44546A" w:themeColor="text2"/>
          <w:sz w:val="16"/>
          <w:szCs w:val="16"/>
        </w:rPr>
        <w:t xml:space="preserve"> (</w:t>
      </w:r>
      <w:r w:rsidR="00DD53D9" w:rsidRPr="00DD53D9">
        <w:rPr>
          <w:rFonts w:ascii="Bookman Old Style" w:hAnsi="Bookman Old Style"/>
          <w:b/>
          <w:color w:val="44546A" w:themeColor="text2"/>
          <w:sz w:val="16"/>
          <w:szCs w:val="16"/>
        </w:rPr>
        <w:t>Albert Henke</w:t>
      </w:r>
      <w:r w:rsidR="00DD53D9" w:rsidRPr="00DD53D9">
        <w:rPr>
          <w:rFonts w:ascii="Bookman Old Style" w:hAnsi="Bookman Old Style"/>
          <w:color w:val="44546A" w:themeColor="text2"/>
          <w:sz w:val="16"/>
          <w:szCs w:val="16"/>
        </w:rPr>
        <w:t xml:space="preserve"> (professore Univ. degli Studi di Milano; avvocato Of Counsel in Clifford Chance Law firm </w:t>
      </w:r>
      <w:r w:rsidR="008E71C6" w:rsidRPr="00DD53D9">
        <w:rPr>
          <w:rFonts w:ascii="Bookman Old Style" w:hAnsi="Bookman Old Style"/>
          <w:color w:val="44546A" w:themeColor="text2"/>
          <w:sz w:val="16"/>
          <w:szCs w:val="16"/>
        </w:rPr>
        <w:t>Milano</w:t>
      </w:r>
      <w:r w:rsidR="008E71C6" w:rsidRPr="00DD53D9">
        <w:rPr>
          <w:rFonts w:ascii="Bookman Old Style" w:hAnsi="Bookman Old Style"/>
          <w:b/>
          <w:bCs/>
          <w:color w:val="44546A" w:themeColor="text2"/>
          <w:sz w:val="16"/>
          <w:szCs w:val="16"/>
        </w:rPr>
        <w:t>)</w:t>
      </w:r>
      <w:r w:rsidR="008E71C6">
        <w:rPr>
          <w:rFonts w:ascii="Bookman Old Style" w:hAnsi="Bookman Old Style"/>
          <w:b/>
          <w:bCs/>
          <w:color w:val="44546A" w:themeColor="text2"/>
          <w:sz w:val="16"/>
          <w:szCs w:val="16"/>
        </w:rPr>
        <w:t xml:space="preserve"> *</w:t>
      </w:r>
    </w:p>
    <w:p w14:paraId="5C985C4C" w14:textId="5C19C64B" w:rsidR="008E71C6" w:rsidRDefault="008E71C6" w:rsidP="00A426E5">
      <w:pPr>
        <w:pStyle w:val="Paragrafoelenco"/>
        <w:spacing w:after="0"/>
        <w:ind w:left="0"/>
        <w:jc w:val="both"/>
        <w:rPr>
          <w:rFonts w:ascii="Bookman Old Style" w:hAnsi="Bookman Old Style"/>
          <w:b/>
          <w:bCs/>
          <w:color w:val="44546A" w:themeColor="text2"/>
          <w:sz w:val="16"/>
          <w:szCs w:val="16"/>
        </w:rPr>
      </w:pPr>
    </w:p>
    <w:p w14:paraId="63D920A8" w14:textId="1BC6BF13" w:rsidR="008E71C6" w:rsidRDefault="008E71C6" w:rsidP="00A426E5">
      <w:pPr>
        <w:pStyle w:val="Paragrafoelenco"/>
        <w:spacing w:after="0"/>
        <w:ind w:left="0"/>
        <w:jc w:val="both"/>
        <w:rPr>
          <w:rFonts w:ascii="Bookman Old Style" w:hAnsi="Bookman Old Style"/>
          <w:b/>
          <w:bCs/>
          <w:color w:val="44546A" w:themeColor="text2"/>
          <w:sz w:val="16"/>
          <w:szCs w:val="16"/>
        </w:rPr>
      </w:pPr>
    </w:p>
    <w:p w14:paraId="329D00EA" w14:textId="4C38CFA6" w:rsidR="008E71C6" w:rsidRDefault="008E71C6" w:rsidP="00A426E5">
      <w:pPr>
        <w:pStyle w:val="Paragrafoelenco"/>
        <w:spacing w:after="0"/>
        <w:ind w:left="0"/>
        <w:jc w:val="both"/>
        <w:rPr>
          <w:rFonts w:ascii="Bookman Old Style" w:hAnsi="Bookman Old Style"/>
          <w:b/>
          <w:bCs/>
          <w:color w:val="44546A" w:themeColor="text2"/>
          <w:sz w:val="16"/>
          <w:szCs w:val="16"/>
        </w:rPr>
      </w:pPr>
    </w:p>
    <w:p w14:paraId="3A82E773" w14:textId="4AF5FFF1" w:rsidR="008E71C6" w:rsidRDefault="008E71C6" w:rsidP="00A426E5">
      <w:pPr>
        <w:pStyle w:val="Paragrafoelenco"/>
        <w:spacing w:after="0"/>
        <w:ind w:left="0"/>
        <w:jc w:val="both"/>
        <w:rPr>
          <w:rFonts w:ascii="Bookman Old Style" w:hAnsi="Bookman Old Style"/>
          <w:b/>
          <w:bCs/>
          <w:color w:val="44546A" w:themeColor="text2"/>
          <w:sz w:val="16"/>
          <w:szCs w:val="16"/>
        </w:rPr>
      </w:pPr>
    </w:p>
    <w:p w14:paraId="74813F87" w14:textId="442F401C" w:rsidR="008E71C6" w:rsidRPr="00DD53D9" w:rsidRDefault="008E71C6" w:rsidP="00A426E5">
      <w:pPr>
        <w:pStyle w:val="Paragrafoelenco"/>
        <w:spacing w:after="0"/>
        <w:ind w:left="0"/>
        <w:jc w:val="both"/>
        <w:rPr>
          <w:rFonts w:ascii="Bookman Old Style" w:hAnsi="Bookman Old Style"/>
          <w:b/>
          <w:bCs/>
          <w:color w:val="44546A" w:themeColor="text2"/>
          <w:sz w:val="16"/>
          <w:szCs w:val="16"/>
        </w:rPr>
      </w:pPr>
    </w:p>
    <w:p w14:paraId="6A2706D9" w14:textId="77777777" w:rsidR="00692E03" w:rsidRPr="006C4D20" w:rsidRDefault="00692E03" w:rsidP="002047E1">
      <w:pPr>
        <w:jc w:val="center"/>
        <w:rPr>
          <w:rFonts w:ascii="Bookman Old Style" w:hAnsi="Bookman Old Style"/>
          <w:b/>
          <w:bCs/>
          <w:color w:val="C00000"/>
          <w:sz w:val="16"/>
          <w:szCs w:val="16"/>
        </w:rPr>
      </w:pPr>
    </w:p>
    <w:p w14:paraId="22548CCB" w14:textId="77777777" w:rsidR="00EB1C22" w:rsidRDefault="00EB1C22" w:rsidP="002047E1">
      <w:pPr>
        <w:jc w:val="center"/>
        <w:rPr>
          <w:rFonts w:ascii="Bookman Old Style" w:hAnsi="Bookman Old Style"/>
          <w:b/>
          <w:bCs/>
          <w:color w:val="C00000"/>
          <w:sz w:val="16"/>
          <w:szCs w:val="16"/>
        </w:rPr>
      </w:pPr>
    </w:p>
    <w:p w14:paraId="763EB342" w14:textId="63BB450A" w:rsidR="000E2A02" w:rsidRPr="006C4D20" w:rsidRDefault="0035276A" w:rsidP="002047E1">
      <w:pPr>
        <w:jc w:val="center"/>
        <w:rPr>
          <w:rFonts w:ascii="Bookman Old Style" w:hAnsi="Bookman Old Style"/>
          <w:b/>
          <w:bCs/>
          <w:color w:val="C00000"/>
          <w:sz w:val="16"/>
          <w:szCs w:val="16"/>
        </w:rPr>
      </w:pPr>
      <w:r w:rsidRPr="006C4D20">
        <w:rPr>
          <w:rFonts w:ascii="Bookman Old Style" w:hAnsi="Bookman Old Style"/>
          <w:b/>
          <w:bCs/>
          <w:color w:val="C00000"/>
          <w:sz w:val="16"/>
          <w:szCs w:val="16"/>
        </w:rPr>
        <w:t>S</w:t>
      </w:r>
      <w:r w:rsidR="005E4EFC" w:rsidRPr="006C4D20">
        <w:rPr>
          <w:rFonts w:ascii="Bookman Old Style" w:hAnsi="Bookman Old Style"/>
          <w:b/>
          <w:bCs/>
          <w:color w:val="C00000"/>
          <w:sz w:val="16"/>
          <w:szCs w:val="16"/>
        </w:rPr>
        <w:t>essione pomeridiana (14/</w:t>
      </w:r>
      <w:r w:rsidR="00692E03" w:rsidRPr="006C4D20">
        <w:rPr>
          <w:rFonts w:ascii="Bookman Old Style" w:hAnsi="Bookman Old Style"/>
          <w:b/>
          <w:bCs/>
          <w:color w:val="C00000"/>
          <w:sz w:val="16"/>
          <w:szCs w:val="16"/>
        </w:rPr>
        <w:t>18)</w:t>
      </w:r>
      <w:r w:rsidR="00B10659" w:rsidRPr="006C4D20">
        <w:rPr>
          <w:rFonts w:ascii="Bookman Old Style" w:hAnsi="Bookman Old Style"/>
          <w:b/>
          <w:bCs/>
          <w:color w:val="C00000"/>
          <w:sz w:val="16"/>
          <w:szCs w:val="16"/>
        </w:rPr>
        <w:t>:</w:t>
      </w:r>
      <w:r w:rsidR="000E2A02" w:rsidRPr="006C4D20">
        <w:rPr>
          <w:rFonts w:ascii="Bookman Old Style" w:hAnsi="Bookman Old Style"/>
          <w:b/>
          <w:bCs/>
          <w:color w:val="C00000"/>
          <w:sz w:val="16"/>
          <w:szCs w:val="16"/>
        </w:rPr>
        <w:t xml:space="preserve"> la mediazione civile</w:t>
      </w:r>
    </w:p>
    <w:p w14:paraId="5E6FD18D" w14:textId="77777777" w:rsidR="00692E03" w:rsidRPr="006C4D20" w:rsidRDefault="00692E03" w:rsidP="002047E1">
      <w:pPr>
        <w:jc w:val="center"/>
        <w:rPr>
          <w:rFonts w:ascii="Bookman Old Style" w:hAnsi="Bookman Old Style"/>
          <w:b/>
          <w:bCs/>
          <w:color w:val="C00000"/>
          <w:sz w:val="16"/>
          <w:szCs w:val="16"/>
        </w:rPr>
      </w:pPr>
    </w:p>
    <w:p w14:paraId="02C701B1" w14:textId="77777777" w:rsidR="00E10988" w:rsidRPr="006C4D20" w:rsidRDefault="00692E03" w:rsidP="002047E1">
      <w:pPr>
        <w:jc w:val="both"/>
        <w:rPr>
          <w:rFonts w:ascii="Bookman Old Style" w:hAnsi="Bookman Old Style"/>
          <w:b/>
          <w:bCs/>
          <w:color w:val="C00000"/>
          <w:sz w:val="16"/>
          <w:szCs w:val="16"/>
        </w:rPr>
      </w:pPr>
      <w:r w:rsidRPr="006C4D20">
        <w:rPr>
          <w:rFonts w:ascii="Bookman Old Style" w:hAnsi="Bookman Old Style"/>
          <w:b/>
          <w:bCs/>
          <w:color w:val="C00000"/>
          <w:sz w:val="16"/>
          <w:szCs w:val="16"/>
        </w:rPr>
        <w:t>Panel 1</w:t>
      </w:r>
      <w:r w:rsidR="001C3156" w:rsidRPr="006C4D20">
        <w:rPr>
          <w:rFonts w:ascii="Bookman Old Style" w:hAnsi="Bookman Old Style"/>
          <w:b/>
          <w:bCs/>
          <w:color w:val="C00000"/>
          <w:sz w:val="16"/>
          <w:szCs w:val="16"/>
        </w:rPr>
        <w:t xml:space="preserve">) </w:t>
      </w:r>
      <w:r w:rsidR="000E2A02" w:rsidRPr="006C4D20">
        <w:rPr>
          <w:rFonts w:ascii="Bookman Old Style" w:hAnsi="Bookman Old Style"/>
          <w:b/>
          <w:bCs/>
          <w:color w:val="C00000"/>
          <w:sz w:val="16"/>
          <w:szCs w:val="16"/>
        </w:rPr>
        <w:t>La mediazione civile oggi</w:t>
      </w:r>
      <w:r w:rsidR="00E10988" w:rsidRPr="006C4D20">
        <w:rPr>
          <w:rFonts w:ascii="Bookman Old Style" w:hAnsi="Bookman Old Style"/>
          <w:b/>
          <w:bCs/>
          <w:color w:val="C00000"/>
          <w:sz w:val="16"/>
          <w:szCs w:val="16"/>
        </w:rPr>
        <w:t xml:space="preserve"> </w:t>
      </w:r>
      <w:r w:rsidR="00FE07C4" w:rsidRPr="006C4D20">
        <w:rPr>
          <w:rFonts w:ascii="Bookman Old Style" w:hAnsi="Bookman Old Style"/>
          <w:b/>
          <w:bCs/>
          <w:color w:val="C00000"/>
          <w:sz w:val="16"/>
          <w:szCs w:val="16"/>
        </w:rPr>
        <w:t>e</w:t>
      </w:r>
      <w:r w:rsidR="001C3156" w:rsidRPr="006C4D20">
        <w:rPr>
          <w:rFonts w:ascii="Bookman Old Style" w:hAnsi="Bookman Old Style"/>
          <w:b/>
          <w:bCs/>
          <w:color w:val="C00000"/>
          <w:sz w:val="16"/>
          <w:szCs w:val="16"/>
        </w:rPr>
        <w:t xml:space="preserve"> le sue</w:t>
      </w:r>
      <w:r w:rsidR="003D10A9" w:rsidRPr="006C4D20">
        <w:rPr>
          <w:rFonts w:ascii="Bookman Old Style" w:hAnsi="Bookman Old Style"/>
          <w:b/>
          <w:bCs/>
          <w:color w:val="C00000"/>
          <w:sz w:val="16"/>
          <w:szCs w:val="16"/>
        </w:rPr>
        <w:t xml:space="preserve"> future prospettive</w:t>
      </w:r>
      <w:r w:rsidR="001C3156" w:rsidRPr="006C4D20">
        <w:rPr>
          <w:rFonts w:ascii="Bookman Old Style" w:hAnsi="Bookman Old Style"/>
          <w:b/>
          <w:bCs/>
          <w:color w:val="C00000"/>
          <w:sz w:val="16"/>
          <w:szCs w:val="16"/>
        </w:rPr>
        <w:t>.</w:t>
      </w:r>
    </w:p>
    <w:p w14:paraId="27989342" w14:textId="77777777" w:rsidR="009A5447" w:rsidRDefault="008B048A" w:rsidP="00692E03">
      <w:pPr>
        <w:jc w:val="both"/>
        <w:rPr>
          <w:rFonts w:ascii="Bookman Old Style" w:hAnsi="Bookman Old Style"/>
          <w:bCs/>
          <w:color w:val="44546A" w:themeColor="text2"/>
          <w:sz w:val="16"/>
          <w:szCs w:val="16"/>
        </w:rPr>
      </w:pPr>
      <w:r w:rsidRPr="006C4D20">
        <w:rPr>
          <w:rFonts w:ascii="Bookman Old Style" w:hAnsi="Bookman Old Style"/>
          <w:b/>
          <w:bCs/>
          <w:color w:val="44546A" w:themeColor="text2"/>
          <w:sz w:val="16"/>
          <w:szCs w:val="16"/>
        </w:rPr>
        <w:t xml:space="preserve">Presiede: Sergio Chiarloni </w:t>
      </w:r>
      <w:r w:rsidRPr="006C4D20">
        <w:rPr>
          <w:rFonts w:ascii="Bookman Old Style" w:hAnsi="Bookman Old Style"/>
          <w:bCs/>
          <w:color w:val="44546A" w:themeColor="text2"/>
          <w:sz w:val="16"/>
          <w:szCs w:val="16"/>
        </w:rPr>
        <w:t>(emerito di dir</w:t>
      </w:r>
      <w:r w:rsidR="00137840" w:rsidRPr="006C4D20">
        <w:rPr>
          <w:rFonts w:ascii="Bookman Old Style" w:hAnsi="Bookman Old Style"/>
          <w:bCs/>
          <w:color w:val="44546A" w:themeColor="text2"/>
          <w:sz w:val="16"/>
          <w:szCs w:val="16"/>
        </w:rPr>
        <w:t>itto processuale Univ. Torino);</w:t>
      </w:r>
    </w:p>
    <w:p w14:paraId="2356080C" w14:textId="77777777" w:rsidR="009A5447" w:rsidRPr="00791F95" w:rsidRDefault="00692E03" w:rsidP="00692E03">
      <w:pPr>
        <w:jc w:val="both"/>
        <w:rPr>
          <w:rFonts w:ascii="Bookman Old Style" w:hAnsi="Bookman Old Style"/>
          <w:b/>
          <w:bCs/>
          <w:color w:val="44546A" w:themeColor="text2"/>
          <w:sz w:val="16"/>
          <w:szCs w:val="16"/>
        </w:rPr>
      </w:pPr>
      <w:r w:rsidRPr="008B1834">
        <w:rPr>
          <w:rFonts w:ascii="Bookman Old Style" w:hAnsi="Bookman Old Style"/>
          <w:bCs/>
          <w:color w:val="44546A" w:themeColor="text2"/>
          <w:sz w:val="16"/>
          <w:szCs w:val="16"/>
        </w:rPr>
        <w:t>a)</w:t>
      </w:r>
      <w:r w:rsidR="00791F95" w:rsidRPr="008B1834">
        <w:rPr>
          <w:rFonts w:ascii="Bookman Old Style" w:hAnsi="Bookman Old Style"/>
          <w:bCs/>
          <w:color w:val="44546A" w:themeColor="text2"/>
          <w:sz w:val="16"/>
          <w:szCs w:val="16"/>
        </w:rPr>
        <w:t xml:space="preserve"> </w:t>
      </w:r>
      <w:r w:rsidR="00352FC0" w:rsidRPr="008B1834">
        <w:rPr>
          <w:rFonts w:ascii="Bookman Old Style" w:hAnsi="Bookman Old Style"/>
          <w:bCs/>
          <w:color w:val="44546A" w:themeColor="text2"/>
          <w:sz w:val="16"/>
          <w:szCs w:val="16"/>
        </w:rPr>
        <w:t>La mediazione civile oggi</w:t>
      </w:r>
      <w:r w:rsidR="00791F95">
        <w:rPr>
          <w:rFonts w:ascii="Bookman Old Style" w:hAnsi="Bookman Old Style"/>
          <w:b/>
          <w:bCs/>
          <w:color w:val="44546A" w:themeColor="text2"/>
          <w:sz w:val="16"/>
          <w:szCs w:val="16"/>
        </w:rPr>
        <w:t xml:space="preserve"> </w:t>
      </w:r>
      <w:r w:rsidR="00F0632E">
        <w:rPr>
          <w:rFonts w:ascii="Bookman Old Style" w:hAnsi="Bookman Old Style"/>
          <w:bCs/>
          <w:color w:val="44546A" w:themeColor="text2"/>
          <w:sz w:val="16"/>
          <w:szCs w:val="16"/>
        </w:rPr>
        <w:t>(cosa</w:t>
      </w:r>
      <w:r w:rsidR="00791F95">
        <w:rPr>
          <w:rFonts w:ascii="Bookman Old Style" w:hAnsi="Bookman Old Style"/>
          <w:bCs/>
          <w:color w:val="44546A" w:themeColor="text2"/>
          <w:sz w:val="16"/>
          <w:szCs w:val="16"/>
        </w:rPr>
        <w:t xml:space="preserve"> ci dicono le statistiche</w:t>
      </w:r>
      <w:r w:rsidR="00352FC0" w:rsidRPr="00352FC0">
        <w:rPr>
          <w:rFonts w:ascii="Bookman Old Style" w:hAnsi="Bookman Old Style"/>
          <w:bCs/>
          <w:color w:val="44546A" w:themeColor="text2"/>
          <w:sz w:val="16"/>
          <w:szCs w:val="16"/>
        </w:rPr>
        <w:t>)</w:t>
      </w:r>
      <w:r w:rsidR="00791F95">
        <w:rPr>
          <w:rFonts w:ascii="Bookman Old Style" w:hAnsi="Bookman Old Style"/>
          <w:b/>
          <w:bCs/>
          <w:color w:val="44546A" w:themeColor="text2"/>
          <w:sz w:val="16"/>
          <w:szCs w:val="16"/>
        </w:rPr>
        <w:t>;</w:t>
      </w:r>
      <w:r w:rsidR="008B048A" w:rsidRPr="006C4D20">
        <w:rPr>
          <w:rFonts w:ascii="Bookman Old Style" w:hAnsi="Bookman Old Style"/>
          <w:bCs/>
          <w:color w:val="44546A" w:themeColor="text2"/>
          <w:sz w:val="16"/>
          <w:szCs w:val="16"/>
        </w:rPr>
        <w:t xml:space="preserve"> </w:t>
      </w:r>
      <w:r w:rsidR="008B048A" w:rsidRPr="006C4D20">
        <w:rPr>
          <w:rFonts w:ascii="Bookman Old Style" w:hAnsi="Bookman Old Style"/>
          <w:b/>
          <w:bCs/>
          <w:color w:val="44546A" w:themeColor="text2"/>
          <w:sz w:val="16"/>
          <w:szCs w:val="16"/>
        </w:rPr>
        <w:t>Cosimo Maria Ferri</w:t>
      </w:r>
      <w:r w:rsidR="008B048A" w:rsidRPr="006C4D20">
        <w:rPr>
          <w:rFonts w:ascii="Bookman Old Style" w:hAnsi="Bookman Old Style"/>
          <w:bCs/>
          <w:color w:val="44546A" w:themeColor="text2"/>
          <w:sz w:val="16"/>
          <w:szCs w:val="16"/>
        </w:rPr>
        <w:t xml:space="preserve"> (Sottosegretario di Stato alla Giustizia</w:t>
      </w:r>
      <w:r w:rsidR="00F0632E" w:rsidRPr="006C4D20">
        <w:rPr>
          <w:rFonts w:ascii="Bookman Old Style" w:hAnsi="Bookman Old Style"/>
          <w:bCs/>
          <w:color w:val="44546A" w:themeColor="text2"/>
          <w:sz w:val="16"/>
          <w:szCs w:val="16"/>
        </w:rPr>
        <w:t>). *</w:t>
      </w:r>
    </w:p>
    <w:p w14:paraId="367F8043" w14:textId="77777777" w:rsidR="002A7846" w:rsidRPr="00791F95" w:rsidRDefault="00692E03" w:rsidP="00692E03">
      <w:pPr>
        <w:jc w:val="both"/>
        <w:rPr>
          <w:rFonts w:ascii="Bookman Old Style" w:hAnsi="Bookman Old Style"/>
          <w:b/>
          <w:bCs/>
          <w:color w:val="44546A" w:themeColor="text2"/>
          <w:sz w:val="16"/>
          <w:szCs w:val="16"/>
        </w:rPr>
      </w:pPr>
      <w:r w:rsidRPr="00791F95">
        <w:rPr>
          <w:rFonts w:ascii="Bookman Old Style" w:hAnsi="Bookman Old Style"/>
          <w:b/>
          <w:bCs/>
          <w:color w:val="44546A" w:themeColor="text2"/>
          <w:sz w:val="16"/>
          <w:szCs w:val="16"/>
        </w:rPr>
        <w:t>b</w:t>
      </w:r>
      <w:r w:rsidRPr="008B1834">
        <w:rPr>
          <w:rFonts w:ascii="Bookman Old Style" w:hAnsi="Bookman Old Style"/>
          <w:bCs/>
          <w:color w:val="44546A" w:themeColor="text2"/>
          <w:sz w:val="16"/>
          <w:szCs w:val="16"/>
        </w:rPr>
        <w:t xml:space="preserve">) </w:t>
      </w:r>
      <w:r w:rsidR="00791F95" w:rsidRPr="008B1834">
        <w:rPr>
          <w:rFonts w:ascii="Bookman Old Style" w:hAnsi="Bookman Old Style"/>
          <w:bCs/>
          <w:color w:val="44546A" w:themeColor="text2"/>
          <w:sz w:val="16"/>
          <w:szCs w:val="16"/>
        </w:rPr>
        <w:t xml:space="preserve">Le </w:t>
      </w:r>
      <w:r w:rsidR="002A7846" w:rsidRPr="008B1834">
        <w:rPr>
          <w:rFonts w:ascii="Bookman Old Style" w:hAnsi="Bookman Old Style"/>
          <w:bCs/>
          <w:color w:val="44546A" w:themeColor="text2"/>
          <w:sz w:val="16"/>
          <w:szCs w:val="16"/>
        </w:rPr>
        <w:t xml:space="preserve">prospettive </w:t>
      </w:r>
      <w:r w:rsidR="00791F95" w:rsidRPr="008B1834">
        <w:rPr>
          <w:rFonts w:ascii="Bookman Old Style" w:hAnsi="Bookman Old Style"/>
          <w:bCs/>
          <w:color w:val="44546A" w:themeColor="text2"/>
          <w:sz w:val="16"/>
          <w:szCs w:val="16"/>
        </w:rPr>
        <w:t>future della mediazione civile: suo definitivo consolidamento</w:t>
      </w:r>
      <w:r w:rsidR="002A7846" w:rsidRPr="008B1834">
        <w:rPr>
          <w:rFonts w:ascii="Bookman Old Style" w:hAnsi="Bookman Old Style"/>
          <w:bCs/>
          <w:color w:val="44546A" w:themeColor="text2"/>
          <w:sz w:val="16"/>
          <w:szCs w:val="16"/>
        </w:rPr>
        <w:t xml:space="preserve"> o altra fase sperimentale?</w:t>
      </w:r>
      <w:r w:rsidR="002A7846" w:rsidRPr="002A7846">
        <w:rPr>
          <w:rFonts w:ascii="Bookman Old Style" w:hAnsi="Bookman Old Style"/>
          <w:bCs/>
          <w:color w:val="44546A" w:themeColor="text2"/>
          <w:sz w:val="16"/>
          <w:szCs w:val="16"/>
        </w:rPr>
        <w:t xml:space="preserve"> </w:t>
      </w:r>
      <w:r w:rsidR="00791F95">
        <w:rPr>
          <w:rFonts w:ascii="Bookman Old Style" w:hAnsi="Bookman Old Style"/>
          <w:b/>
          <w:bCs/>
          <w:color w:val="44546A" w:themeColor="text2"/>
          <w:sz w:val="16"/>
          <w:szCs w:val="16"/>
        </w:rPr>
        <w:t xml:space="preserve">Chiara </w:t>
      </w:r>
      <w:r w:rsidR="00352FC0">
        <w:rPr>
          <w:rFonts w:ascii="Bookman Old Style" w:hAnsi="Bookman Old Style"/>
          <w:b/>
          <w:bCs/>
          <w:color w:val="44546A" w:themeColor="text2"/>
          <w:sz w:val="16"/>
          <w:szCs w:val="16"/>
        </w:rPr>
        <w:t>Tenella Sillani (</w:t>
      </w:r>
      <w:r w:rsidR="00352FC0" w:rsidRPr="00352FC0">
        <w:rPr>
          <w:rFonts w:ascii="Bookman Old Style" w:hAnsi="Bookman Old Style"/>
          <w:bCs/>
          <w:color w:val="44546A" w:themeColor="text2"/>
          <w:sz w:val="16"/>
          <w:szCs w:val="16"/>
        </w:rPr>
        <w:t>ordina</w:t>
      </w:r>
      <w:r w:rsidR="00352FC0">
        <w:rPr>
          <w:rFonts w:ascii="Bookman Old Style" w:hAnsi="Bookman Old Style"/>
          <w:bCs/>
          <w:color w:val="44546A" w:themeColor="text2"/>
          <w:sz w:val="16"/>
          <w:szCs w:val="16"/>
        </w:rPr>
        <w:t>rio d</w:t>
      </w:r>
      <w:r w:rsidR="00791F95">
        <w:rPr>
          <w:rFonts w:ascii="Bookman Old Style" w:hAnsi="Bookman Old Style"/>
          <w:bCs/>
          <w:color w:val="44546A" w:themeColor="text2"/>
          <w:sz w:val="16"/>
          <w:szCs w:val="16"/>
        </w:rPr>
        <w:t xml:space="preserve">iritto consumi </w:t>
      </w:r>
      <w:r w:rsidR="00352FC0" w:rsidRPr="00352FC0">
        <w:rPr>
          <w:rFonts w:ascii="Bookman Old Style" w:hAnsi="Bookman Old Style"/>
          <w:bCs/>
          <w:color w:val="44546A" w:themeColor="text2"/>
          <w:sz w:val="16"/>
          <w:szCs w:val="16"/>
        </w:rPr>
        <w:t>Univ. Milano</w:t>
      </w:r>
      <w:r w:rsidR="00352FC0">
        <w:rPr>
          <w:rFonts w:ascii="Bookman Old Style" w:hAnsi="Bookman Old Style"/>
          <w:bCs/>
          <w:color w:val="44546A" w:themeColor="text2"/>
          <w:sz w:val="16"/>
          <w:szCs w:val="16"/>
        </w:rPr>
        <w:t>;</w:t>
      </w:r>
      <w:r w:rsidR="00791F95">
        <w:rPr>
          <w:rFonts w:ascii="Bookman Old Style" w:hAnsi="Bookman Old Style"/>
          <w:bCs/>
          <w:color w:val="44546A" w:themeColor="text2"/>
          <w:sz w:val="16"/>
          <w:szCs w:val="16"/>
        </w:rPr>
        <w:t xml:space="preserve"> Avvocato</w:t>
      </w:r>
      <w:r w:rsidR="00352FC0">
        <w:rPr>
          <w:rFonts w:ascii="Bookman Old Style" w:hAnsi="Bookman Old Style"/>
          <w:bCs/>
          <w:color w:val="44546A" w:themeColor="text2"/>
          <w:sz w:val="16"/>
          <w:szCs w:val="16"/>
        </w:rPr>
        <w:t xml:space="preserve">; Membro Comm. Ministeriale per la </w:t>
      </w:r>
      <w:r w:rsidR="00352FC0" w:rsidRPr="00352FC0">
        <w:rPr>
          <w:rFonts w:ascii="Bookman Old Style" w:hAnsi="Bookman Old Style"/>
          <w:bCs/>
          <w:color w:val="44546A" w:themeColor="text2"/>
          <w:sz w:val="16"/>
          <w:szCs w:val="16"/>
        </w:rPr>
        <w:t>r</w:t>
      </w:r>
      <w:r w:rsidR="00791F95">
        <w:rPr>
          <w:rFonts w:ascii="Bookman Old Style" w:hAnsi="Bookman Old Style"/>
          <w:bCs/>
          <w:color w:val="44546A" w:themeColor="text2"/>
          <w:sz w:val="16"/>
          <w:szCs w:val="16"/>
        </w:rPr>
        <w:t>iforma organica delle</w:t>
      </w:r>
      <w:r w:rsidR="00352FC0" w:rsidRPr="00352FC0">
        <w:rPr>
          <w:rFonts w:ascii="Bookman Old Style" w:hAnsi="Bookman Old Style"/>
          <w:bCs/>
          <w:color w:val="44546A" w:themeColor="text2"/>
          <w:sz w:val="16"/>
          <w:szCs w:val="16"/>
        </w:rPr>
        <w:t xml:space="preserve"> </w:t>
      </w:r>
      <w:r w:rsidR="00F0632E" w:rsidRPr="00352FC0">
        <w:rPr>
          <w:rFonts w:ascii="Bookman Old Style" w:hAnsi="Bookman Old Style"/>
          <w:bCs/>
          <w:color w:val="44546A" w:themeColor="text2"/>
          <w:sz w:val="16"/>
          <w:szCs w:val="16"/>
        </w:rPr>
        <w:t>A.D.R.</w:t>
      </w:r>
      <w:r w:rsidR="00F0632E">
        <w:rPr>
          <w:rFonts w:ascii="Bookman Old Style" w:hAnsi="Bookman Old Style"/>
          <w:bCs/>
          <w:color w:val="44546A" w:themeColor="text2"/>
          <w:sz w:val="16"/>
          <w:szCs w:val="16"/>
        </w:rPr>
        <w:t>) *</w:t>
      </w:r>
    </w:p>
    <w:p w14:paraId="54686441" w14:textId="20A9FA66" w:rsidR="009A5447" w:rsidRDefault="00791F95" w:rsidP="00692E03">
      <w:pPr>
        <w:jc w:val="both"/>
        <w:rPr>
          <w:rFonts w:ascii="Bookman Old Style" w:hAnsi="Bookman Old Style"/>
          <w:bCs/>
          <w:color w:val="44546A" w:themeColor="text2"/>
          <w:sz w:val="16"/>
          <w:szCs w:val="16"/>
        </w:rPr>
      </w:pPr>
      <w:r w:rsidRPr="008B1834">
        <w:rPr>
          <w:rFonts w:ascii="Bookman Old Style" w:hAnsi="Bookman Old Style"/>
          <w:bCs/>
          <w:color w:val="44546A" w:themeColor="text2"/>
          <w:sz w:val="16"/>
          <w:szCs w:val="16"/>
        </w:rPr>
        <w:t xml:space="preserve">c) </w:t>
      </w:r>
      <w:r w:rsidR="00A76740" w:rsidRPr="008B1834">
        <w:rPr>
          <w:rFonts w:ascii="Bookman Old Style" w:hAnsi="Bookman Old Style"/>
          <w:bCs/>
          <w:color w:val="44546A" w:themeColor="text2"/>
          <w:sz w:val="16"/>
          <w:szCs w:val="16"/>
        </w:rPr>
        <w:t>L</w:t>
      </w:r>
      <w:r w:rsidRPr="008B1834">
        <w:rPr>
          <w:rFonts w:ascii="Bookman Old Style" w:hAnsi="Bookman Old Style"/>
          <w:bCs/>
          <w:color w:val="44546A" w:themeColor="text2"/>
          <w:sz w:val="16"/>
          <w:szCs w:val="16"/>
        </w:rPr>
        <w:t>a</w:t>
      </w:r>
      <w:r w:rsidR="00A4649D" w:rsidRPr="008B1834">
        <w:rPr>
          <w:rFonts w:ascii="Bookman Old Style" w:hAnsi="Bookman Old Style"/>
          <w:bCs/>
          <w:color w:val="44546A" w:themeColor="text2"/>
          <w:sz w:val="16"/>
          <w:szCs w:val="16"/>
        </w:rPr>
        <w:t xml:space="preserve"> qualità del servizio </w:t>
      </w:r>
      <w:r w:rsidR="00A51E7E" w:rsidRPr="008B1834">
        <w:rPr>
          <w:rFonts w:ascii="Bookman Old Style" w:hAnsi="Bookman Old Style"/>
          <w:bCs/>
          <w:color w:val="44546A" w:themeColor="text2"/>
          <w:sz w:val="16"/>
          <w:szCs w:val="16"/>
        </w:rPr>
        <w:t xml:space="preserve">prestato </w:t>
      </w:r>
      <w:r w:rsidRPr="008B1834">
        <w:rPr>
          <w:rFonts w:ascii="Bookman Old Style" w:hAnsi="Bookman Old Style"/>
          <w:bCs/>
          <w:color w:val="44546A" w:themeColor="text2"/>
          <w:sz w:val="16"/>
          <w:szCs w:val="16"/>
        </w:rPr>
        <w:t xml:space="preserve">dagli organismi di mediazione; </w:t>
      </w:r>
      <w:r w:rsidR="00EB57A9" w:rsidRPr="008B1834">
        <w:rPr>
          <w:rFonts w:ascii="Bookman Old Style" w:hAnsi="Bookman Old Style"/>
          <w:bCs/>
          <w:color w:val="44546A" w:themeColor="text2"/>
          <w:sz w:val="16"/>
          <w:szCs w:val="16"/>
        </w:rPr>
        <w:t xml:space="preserve">professionalità </w:t>
      </w:r>
      <w:r w:rsidR="00A4649D" w:rsidRPr="008B1834">
        <w:rPr>
          <w:rFonts w:ascii="Bookman Old Style" w:hAnsi="Bookman Old Style"/>
          <w:bCs/>
          <w:color w:val="44546A" w:themeColor="text2"/>
          <w:sz w:val="16"/>
          <w:szCs w:val="16"/>
        </w:rPr>
        <w:t xml:space="preserve">e competenza </w:t>
      </w:r>
      <w:r w:rsidR="00CC4E6B" w:rsidRPr="008B1834">
        <w:rPr>
          <w:rFonts w:ascii="Bookman Old Style" w:hAnsi="Bookman Old Style"/>
          <w:bCs/>
          <w:color w:val="44546A" w:themeColor="text2"/>
          <w:sz w:val="16"/>
          <w:szCs w:val="16"/>
        </w:rPr>
        <w:t>dei mediatori</w:t>
      </w:r>
      <w:r w:rsidRPr="008B1834">
        <w:rPr>
          <w:rFonts w:ascii="Bookman Old Style" w:hAnsi="Bookman Old Style"/>
          <w:bCs/>
          <w:color w:val="44546A" w:themeColor="text2"/>
          <w:sz w:val="16"/>
          <w:szCs w:val="16"/>
        </w:rPr>
        <w:t xml:space="preserve"> civili</w:t>
      </w:r>
      <w:r w:rsidR="00CC4E6B" w:rsidRPr="008B1834">
        <w:rPr>
          <w:rFonts w:ascii="Bookman Old Style" w:hAnsi="Bookman Old Style"/>
          <w:bCs/>
          <w:color w:val="44546A" w:themeColor="text2"/>
          <w:sz w:val="16"/>
          <w:szCs w:val="16"/>
        </w:rPr>
        <w:t>;</w:t>
      </w:r>
      <w:r>
        <w:rPr>
          <w:rFonts w:ascii="Bookman Old Style" w:hAnsi="Bookman Old Style"/>
          <w:bCs/>
          <w:color w:val="C00000"/>
          <w:sz w:val="16"/>
          <w:szCs w:val="16"/>
        </w:rPr>
        <w:t xml:space="preserve"> </w:t>
      </w:r>
      <w:r w:rsidR="008B048A" w:rsidRPr="006C4D20">
        <w:rPr>
          <w:rFonts w:ascii="Bookman Old Style" w:hAnsi="Bookman Old Style"/>
          <w:b/>
          <w:bCs/>
          <w:color w:val="44546A" w:themeColor="text2"/>
          <w:sz w:val="16"/>
          <w:szCs w:val="16"/>
        </w:rPr>
        <w:t>Luigi Viola</w:t>
      </w:r>
      <w:r w:rsidR="008B048A" w:rsidRPr="006C4D20">
        <w:rPr>
          <w:rFonts w:ascii="Bookman Old Style" w:hAnsi="Bookman Old Style"/>
          <w:bCs/>
          <w:color w:val="44546A" w:themeColor="text2"/>
          <w:sz w:val="16"/>
          <w:szCs w:val="16"/>
        </w:rPr>
        <w:t xml:space="preserve"> (Docente di diritto processuale civile, Avvocato, Direttore scientifico della Rivis</w:t>
      </w:r>
      <w:r>
        <w:rPr>
          <w:rFonts w:ascii="Bookman Old Style" w:hAnsi="Bookman Old Style"/>
          <w:bCs/>
          <w:color w:val="44546A" w:themeColor="text2"/>
          <w:sz w:val="16"/>
          <w:szCs w:val="16"/>
        </w:rPr>
        <w:t>ta “La Nuova Procedura Civile</w:t>
      </w:r>
      <w:r w:rsidR="00F0632E">
        <w:rPr>
          <w:rFonts w:ascii="Bookman Old Style" w:hAnsi="Bookman Old Style"/>
          <w:bCs/>
          <w:color w:val="44546A" w:themeColor="text2"/>
          <w:sz w:val="16"/>
          <w:szCs w:val="16"/>
        </w:rPr>
        <w:t>”) *</w:t>
      </w:r>
    </w:p>
    <w:p w14:paraId="33F7ECCD" w14:textId="77777777" w:rsidR="00EB1C22" w:rsidRPr="00791F95" w:rsidRDefault="00EB1C22" w:rsidP="00692E03">
      <w:pPr>
        <w:jc w:val="both"/>
        <w:rPr>
          <w:rFonts w:ascii="Bookman Old Style" w:hAnsi="Bookman Old Style"/>
          <w:bCs/>
          <w:color w:val="C00000"/>
          <w:sz w:val="16"/>
          <w:szCs w:val="16"/>
        </w:rPr>
      </w:pPr>
    </w:p>
    <w:p w14:paraId="393CBE7F" w14:textId="792577F3" w:rsidR="00DD1E35" w:rsidRDefault="00497014" w:rsidP="007875BD">
      <w:pPr>
        <w:jc w:val="both"/>
        <w:rPr>
          <w:rFonts w:ascii="Bookman Old Style" w:eastAsia="Calibri" w:hAnsi="Bookman Old Style"/>
          <w:b/>
          <w:color w:val="C00000"/>
          <w:sz w:val="16"/>
          <w:szCs w:val="16"/>
        </w:rPr>
      </w:pPr>
      <w:r w:rsidRPr="006C4D20">
        <w:rPr>
          <w:rFonts w:ascii="Bookman Old Style" w:eastAsia="Calibri" w:hAnsi="Bookman Old Style"/>
          <w:b/>
          <w:color w:val="C00000"/>
          <w:sz w:val="16"/>
          <w:szCs w:val="16"/>
        </w:rPr>
        <w:t>Panel 2)</w:t>
      </w:r>
      <w:r w:rsidR="00110F17" w:rsidRPr="006C4D20">
        <w:rPr>
          <w:rFonts w:ascii="Bookman Old Style" w:eastAsia="Calibri" w:hAnsi="Bookman Old Style"/>
          <w:b/>
          <w:color w:val="C00000"/>
          <w:sz w:val="16"/>
          <w:szCs w:val="16"/>
        </w:rPr>
        <w:t xml:space="preserve"> </w:t>
      </w:r>
      <w:r w:rsidR="006C4D20" w:rsidRPr="006C4D20">
        <w:rPr>
          <w:rFonts w:ascii="Bookman Old Style" w:eastAsia="Calibri" w:hAnsi="Bookman Old Style"/>
          <w:b/>
          <w:color w:val="C00000"/>
          <w:sz w:val="16"/>
          <w:szCs w:val="16"/>
        </w:rPr>
        <w:t>Rapporto tra m</w:t>
      </w:r>
      <w:r w:rsidR="00A35E7A" w:rsidRPr="006C4D20">
        <w:rPr>
          <w:rFonts w:ascii="Bookman Old Style" w:eastAsia="Calibri" w:hAnsi="Bookman Old Style"/>
          <w:b/>
          <w:color w:val="C00000"/>
          <w:sz w:val="16"/>
          <w:szCs w:val="16"/>
        </w:rPr>
        <w:t>ediazione</w:t>
      </w:r>
      <w:r w:rsidR="006C4D20" w:rsidRPr="006C4D20">
        <w:rPr>
          <w:rFonts w:ascii="Bookman Old Style" w:eastAsia="Calibri" w:hAnsi="Bookman Old Style"/>
          <w:b/>
          <w:color w:val="C00000"/>
          <w:sz w:val="16"/>
          <w:szCs w:val="16"/>
        </w:rPr>
        <w:t xml:space="preserve"> civile e processo;</w:t>
      </w:r>
      <w:r w:rsidR="007546D7">
        <w:rPr>
          <w:rFonts w:ascii="Bookman Old Style" w:eastAsia="Calibri" w:hAnsi="Bookman Old Style"/>
          <w:b/>
          <w:color w:val="C00000"/>
          <w:sz w:val="16"/>
          <w:szCs w:val="16"/>
        </w:rPr>
        <w:t xml:space="preserve"> Perizia e CTU</w:t>
      </w:r>
      <w:r w:rsidR="008A23C3">
        <w:rPr>
          <w:rFonts w:ascii="Bookman Old Style" w:eastAsia="Calibri" w:hAnsi="Bookman Old Style"/>
          <w:b/>
          <w:color w:val="C00000"/>
          <w:sz w:val="16"/>
          <w:szCs w:val="16"/>
        </w:rPr>
        <w:t xml:space="preserve"> nelle controversie mediabili.</w:t>
      </w:r>
    </w:p>
    <w:p w14:paraId="30FD6EF9" w14:textId="6139BB42" w:rsidR="007875BD" w:rsidRPr="007875BD" w:rsidRDefault="00DD1E35" w:rsidP="007875BD">
      <w:pPr>
        <w:pStyle w:val="Paragrafoelenco"/>
        <w:ind w:left="0"/>
        <w:jc w:val="both"/>
        <w:rPr>
          <w:rFonts w:ascii="Bookman Old Style" w:eastAsia="Calibri" w:hAnsi="Bookman Old Style"/>
          <w:color w:val="44546A" w:themeColor="text2"/>
          <w:sz w:val="16"/>
          <w:szCs w:val="16"/>
        </w:rPr>
      </w:pPr>
      <w:r w:rsidRPr="006C4D20">
        <w:rPr>
          <w:rFonts w:ascii="Bookman Old Style" w:eastAsia="Calibri" w:hAnsi="Bookman Old Style"/>
          <w:b/>
          <w:color w:val="44546A" w:themeColor="text2"/>
          <w:sz w:val="16"/>
          <w:szCs w:val="16"/>
        </w:rPr>
        <w:t>Presiede:</w:t>
      </w:r>
      <w:r w:rsidR="007875BD" w:rsidRPr="007875BD">
        <w:t xml:space="preserve"> </w:t>
      </w:r>
      <w:r w:rsidR="007875BD" w:rsidRPr="007875BD">
        <w:rPr>
          <w:rFonts w:ascii="Bookman Old Style" w:eastAsia="Calibri" w:hAnsi="Bookman Old Style"/>
          <w:b/>
          <w:color w:val="44546A" w:themeColor="text2"/>
          <w:sz w:val="16"/>
          <w:szCs w:val="16"/>
        </w:rPr>
        <w:t>Giovanni De Berti</w:t>
      </w:r>
      <w:r w:rsidR="007875BD">
        <w:rPr>
          <w:rFonts w:ascii="Bookman Old Style" w:eastAsia="Calibri" w:hAnsi="Bookman Old Style"/>
          <w:b/>
          <w:color w:val="44546A" w:themeColor="text2"/>
          <w:sz w:val="16"/>
          <w:szCs w:val="16"/>
        </w:rPr>
        <w:t xml:space="preserve"> </w:t>
      </w:r>
      <w:r w:rsidR="007875BD" w:rsidRPr="007875BD">
        <w:rPr>
          <w:rFonts w:ascii="Bookman Old Style" w:eastAsia="Calibri" w:hAnsi="Bookman Old Style"/>
          <w:color w:val="44546A" w:themeColor="text2"/>
          <w:sz w:val="16"/>
          <w:szCs w:val="16"/>
        </w:rPr>
        <w:t>(Avvocato, of Gais Inn Barrister (non pract.) Arbitro, Mediatore MCIArb, FCI Arb (Mediation)</w:t>
      </w:r>
    </w:p>
    <w:p w14:paraId="6E5193C8" w14:textId="77777777" w:rsidR="007875BD" w:rsidRDefault="007875BD" w:rsidP="007875BD">
      <w:pPr>
        <w:pStyle w:val="Paragrafoelenco"/>
        <w:spacing w:line="240" w:lineRule="auto"/>
        <w:ind w:left="0"/>
        <w:jc w:val="both"/>
        <w:rPr>
          <w:rFonts w:ascii="Bookman Old Style" w:eastAsia="Calibri" w:hAnsi="Bookman Old Style"/>
          <w:color w:val="44546A" w:themeColor="text2"/>
          <w:sz w:val="16"/>
          <w:szCs w:val="16"/>
        </w:rPr>
      </w:pPr>
      <w:r w:rsidRPr="007875BD">
        <w:rPr>
          <w:rFonts w:ascii="Bookman Old Style" w:eastAsia="Calibri" w:hAnsi="Bookman Old Style"/>
          <w:color w:val="44546A" w:themeColor="text2"/>
          <w:sz w:val="16"/>
          <w:szCs w:val="16"/>
        </w:rPr>
        <w:t>CEDR, IMI Accredited Mediator)</w:t>
      </w:r>
    </w:p>
    <w:p w14:paraId="754A9592" w14:textId="5AC03068" w:rsidR="004A6F3B" w:rsidRDefault="00692E03" w:rsidP="007875BD">
      <w:pPr>
        <w:pStyle w:val="Paragrafoelenco"/>
        <w:spacing w:line="240" w:lineRule="auto"/>
        <w:ind w:left="0"/>
        <w:jc w:val="both"/>
        <w:rPr>
          <w:rFonts w:ascii="Bookman Old Style" w:eastAsia="Calibri" w:hAnsi="Bookman Old Style"/>
          <w:color w:val="44546A" w:themeColor="text2"/>
          <w:sz w:val="16"/>
          <w:szCs w:val="16"/>
        </w:rPr>
      </w:pPr>
      <w:r w:rsidRPr="004A6F3B">
        <w:rPr>
          <w:rFonts w:ascii="Bookman Old Style" w:eastAsia="Calibri" w:hAnsi="Bookman Old Style"/>
          <w:color w:val="44546A" w:themeColor="text2"/>
          <w:sz w:val="16"/>
          <w:szCs w:val="16"/>
        </w:rPr>
        <w:t>a)</w:t>
      </w:r>
      <w:r w:rsidR="007875BD" w:rsidRPr="007875BD">
        <w:t xml:space="preserve"> </w:t>
      </w:r>
      <w:r w:rsidR="007875BD">
        <w:rPr>
          <w:rFonts w:ascii="Bookman Old Style" w:eastAsia="Calibri" w:hAnsi="Bookman Old Style"/>
          <w:color w:val="44546A" w:themeColor="text2"/>
          <w:sz w:val="16"/>
          <w:szCs w:val="16"/>
        </w:rPr>
        <w:t>"</w:t>
      </w:r>
      <w:r w:rsidR="007875BD" w:rsidRPr="007875BD">
        <w:rPr>
          <w:rFonts w:ascii="Bookman Old Style" w:eastAsia="Calibri" w:hAnsi="Bookman Old Style"/>
          <w:color w:val="44546A" w:themeColor="text2"/>
          <w:sz w:val="16"/>
          <w:szCs w:val="16"/>
        </w:rPr>
        <w:t>Rapporto tra mediazione civile delegata e proces</w:t>
      </w:r>
      <w:r w:rsidR="007875BD">
        <w:rPr>
          <w:rFonts w:ascii="Bookman Old Style" w:eastAsia="Calibri" w:hAnsi="Bookman Old Style"/>
          <w:color w:val="44546A" w:themeColor="text2"/>
          <w:sz w:val="16"/>
          <w:szCs w:val="16"/>
        </w:rPr>
        <w:t>so: ruolo della giurisprudenza",</w:t>
      </w:r>
      <w:r w:rsidR="004A6F3B">
        <w:rPr>
          <w:rFonts w:ascii="Bookman Old Style" w:eastAsia="Calibri" w:hAnsi="Bookman Old Style"/>
          <w:b/>
          <w:color w:val="44546A" w:themeColor="text2"/>
          <w:sz w:val="16"/>
          <w:szCs w:val="16"/>
        </w:rPr>
        <w:t xml:space="preserve"> </w:t>
      </w:r>
      <w:r w:rsidR="007875BD">
        <w:rPr>
          <w:rFonts w:ascii="Bookman Old Style" w:eastAsia="Calibri" w:hAnsi="Bookman Old Style"/>
          <w:b/>
          <w:color w:val="44546A" w:themeColor="text2"/>
          <w:sz w:val="16"/>
          <w:szCs w:val="16"/>
        </w:rPr>
        <w:t xml:space="preserve">Edoardo Di Capua </w:t>
      </w:r>
      <w:r w:rsidR="007875BD" w:rsidRPr="007875BD">
        <w:rPr>
          <w:rFonts w:ascii="Bookman Old Style" w:eastAsia="Calibri" w:hAnsi="Bookman Old Style"/>
          <w:color w:val="44546A" w:themeColor="text2"/>
          <w:sz w:val="16"/>
          <w:szCs w:val="16"/>
        </w:rPr>
        <w:t>(</w:t>
      </w:r>
      <w:r w:rsidR="004A6F3B" w:rsidRPr="006C4D20">
        <w:rPr>
          <w:rFonts w:ascii="Bookman Old Style" w:eastAsia="Calibri" w:hAnsi="Bookman Old Style"/>
          <w:color w:val="44546A" w:themeColor="text2"/>
          <w:sz w:val="16"/>
          <w:szCs w:val="16"/>
        </w:rPr>
        <w:t>Giudice 1° Sezione civile Tribunale Imprese Torino);</w:t>
      </w:r>
    </w:p>
    <w:p w14:paraId="4B8F98E8" w14:textId="6F3ED354" w:rsidR="004A6F3B" w:rsidRPr="004A6F3B" w:rsidRDefault="004A6F3B" w:rsidP="00692E03">
      <w:pPr>
        <w:pStyle w:val="Paragrafoelenco"/>
        <w:spacing w:line="240" w:lineRule="auto"/>
        <w:ind w:left="0"/>
        <w:jc w:val="both"/>
        <w:rPr>
          <w:rFonts w:ascii="Bookman Old Style" w:eastAsia="Calibri" w:hAnsi="Bookman Old Style"/>
          <w:color w:val="44546A" w:themeColor="text2"/>
          <w:sz w:val="16"/>
          <w:szCs w:val="16"/>
        </w:rPr>
      </w:pPr>
      <w:r w:rsidRPr="006C4D20">
        <w:rPr>
          <w:rFonts w:ascii="Bookman Old Style" w:eastAsia="Calibri" w:hAnsi="Bookman Old Style"/>
          <w:b/>
          <w:color w:val="44546A" w:themeColor="text2"/>
          <w:sz w:val="16"/>
          <w:szCs w:val="16"/>
        </w:rPr>
        <w:t>b)</w:t>
      </w:r>
      <w:r w:rsidRPr="006C4D20">
        <w:rPr>
          <w:rFonts w:ascii="Bookman Old Style" w:eastAsia="Calibri" w:hAnsi="Bookman Old Style"/>
          <w:color w:val="44546A" w:themeColor="text2"/>
          <w:sz w:val="16"/>
          <w:szCs w:val="16"/>
        </w:rPr>
        <w:t xml:space="preserve"> Rifiuto di proseguire oltre il primo incontro: conseguenze sanzionatorie</w:t>
      </w:r>
      <w:r>
        <w:rPr>
          <w:rFonts w:ascii="Bookman Old Style" w:eastAsia="Calibri" w:hAnsi="Bookman Old Style"/>
          <w:color w:val="44546A" w:themeColor="text2"/>
          <w:sz w:val="16"/>
          <w:szCs w:val="16"/>
        </w:rPr>
        <w:t>;</w:t>
      </w:r>
      <w:r w:rsidRPr="006C4D20">
        <w:rPr>
          <w:rFonts w:ascii="Bookman Old Style" w:eastAsia="Calibri" w:hAnsi="Bookman Old Style"/>
          <w:color w:val="44546A" w:themeColor="text2"/>
          <w:sz w:val="16"/>
          <w:szCs w:val="16"/>
        </w:rPr>
        <w:t xml:space="preserve"> (</w:t>
      </w:r>
      <w:r w:rsidRPr="006C4D20">
        <w:rPr>
          <w:rFonts w:ascii="Bookman Old Style" w:eastAsia="Calibri" w:hAnsi="Bookman Old Style"/>
          <w:b/>
          <w:color w:val="44546A" w:themeColor="text2"/>
          <w:sz w:val="16"/>
          <w:szCs w:val="16"/>
        </w:rPr>
        <w:t>Emanuela Germano Cortese</w:t>
      </w:r>
      <w:r w:rsidRPr="006C4D20">
        <w:rPr>
          <w:rFonts w:ascii="Bookman Old Style" w:eastAsia="Calibri" w:hAnsi="Bookman Old Style"/>
          <w:color w:val="44546A" w:themeColor="text2"/>
          <w:sz w:val="16"/>
          <w:szCs w:val="16"/>
        </w:rPr>
        <w:t>, magistrato tribunale di Torino);</w:t>
      </w:r>
    </w:p>
    <w:p w14:paraId="675C3BB3" w14:textId="77777777" w:rsidR="00A76740" w:rsidRDefault="007546D7" w:rsidP="00A76740">
      <w:pPr>
        <w:pStyle w:val="Paragrafoelenco"/>
        <w:spacing w:after="0" w:line="240" w:lineRule="auto"/>
        <w:ind w:left="0"/>
        <w:jc w:val="both"/>
        <w:rPr>
          <w:rFonts w:ascii="Bookman Old Style" w:hAnsi="Bookman Old Style"/>
          <w:bCs/>
          <w:color w:val="C00000"/>
          <w:sz w:val="16"/>
          <w:szCs w:val="16"/>
        </w:rPr>
      </w:pPr>
      <w:r w:rsidRPr="008A23C3">
        <w:rPr>
          <w:rFonts w:ascii="Bookman Old Style" w:hAnsi="Bookman Old Style"/>
          <w:b/>
          <w:bCs/>
          <w:color w:val="44546A" w:themeColor="text2"/>
          <w:sz w:val="16"/>
          <w:szCs w:val="16"/>
        </w:rPr>
        <w:t>d</w:t>
      </w:r>
      <w:r w:rsidR="008A23C3" w:rsidRPr="008A23C3">
        <w:rPr>
          <w:rFonts w:ascii="Bookman Old Style" w:hAnsi="Bookman Old Style"/>
          <w:b/>
          <w:bCs/>
          <w:color w:val="44546A" w:themeColor="text2"/>
          <w:sz w:val="16"/>
          <w:szCs w:val="16"/>
        </w:rPr>
        <w:t>)</w:t>
      </w:r>
      <w:r w:rsidR="008A23C3">
        <w:rPr>
          <w:rFonts w:ascii="Bookman Old Style" w:hAnsi="Bookman Old Style"/>
          <w:bCs/>
          <w:color w:val="44546A" w:themeColor="text2"/>
          <w:sz w:val="16"/>
          <w:szCs w:val="16"/>
        </w:rPr>
        <w:t xml:space="preserve"> </w:t>
      </w:r>
      <w:r w:rsidR="00A76740" w:rsidRPr="006C4D20">
        <w:rPr>
          <w:rFonts w:ascii="Bookman Old Style" w:eastAsia="Calibri" w:hAnsi="Bookman Old Style"/>
          <w:color w:val="44546A" w:themeColor="text2"/>
          <w:sz w:val="16"/>
          <w:szCs w:val="16"/>
        </w:rPr>
        <w:t>Ruolo dei giudici di stimolo all’uso sempre più effettivo dello strumento concil</w:t>
      </w:r>
      <w:r w:rsidR="00A76740">
        <w:rPr>
          <w:rFonts w:ascii="Bookman Old Style" w:eastAsia="Calibri" w:hAnsi="Bookman Old Style"/>
          <w:color w:val="44546A" w:themeColor="text2"/>
          <w:sz w:val="16"/>
          <w:szCs w:val="16"/>
        </w:rPr>
        <w:t>iativo</w:t>
      </w:r>
      <w:r w:rsidR="00A76740">
        <w:rPr>
          <w:rFonts w:ascii="Bookman Old Style" w:hAnsi="Bookman Old Style"/>
          <w:bCs/>
          <w:color w:val="C00000"/>
          <w:sz w:val="16"/>
          <w:szCs w:val="16"/>
        </w:rPr>
        <w:t xml:space="preserve"> (giudice relatore da nominare</w:t>
      </w:r>
    </w:p>
    <w:p w14:paraId="74642E9B" w14:textId="671519EC" w:rsidR="004A6F3B" w:rsidRPr="00A76740" w:rsidRDefault="00A76740" w:rsidP="00A76740">
      <w:pPr>
        <w:pStyle w:val="Paragrafoelenco"/>
        <w:spacing w:after="0" w:line="240" w:lineRule="auto"/>
        <w:ind w:left="0"/>
        <w:jc w:val="both"/>
        <w:rPr>
          <w:rFonts w:ascii="Bookman Old Style" w:hAnsi="Bookman Old Style"/>
          <w:bCs/>
          <w:color w:val="C00000"/>
          <w:sz w:val="16"/>
          <w:szCs w:val="16"/>
        </w:rPr>
      </w:pPr>
      <w:r w:rsidRPr="00A76740">
        <w:rPr>
          <w:rFonts w:ascii="Bookman Old Style" w:hAnsi="Bookman Old Style"/>
          <w:b/>
          <w:bCs/>
          <w:color w:val="44546A" w:themeColor="text2"/>
          <w:sz w:val="16"/>
          <w:szCs w:val="16"/>
        </w:rPr>
        <w:t>e)</w:t>
      </w:r>
      <w:r w:rsidRPr="00A76740">
        <w:rPr>
          <w:rFonts w:ascii="Bookman Old Style" w:hAnsi="Bookman Old Style"/>
          <w:bCs/>
          <w:color w:val="44546A" w:themeColor="text2"/>
          <w:sz w:val="16"/>
          <w:szCs w:val="16"/>
        </w:rPr>
        <w:t xml:space="preserve"> </w:t>
      </w:r>
      <w:r w:rsidR="008A23C3">
        <w:rPr>
          <w:rFonts w:ascii="Bookman Old Style" w:hAnsi="Bookman Old Style"/>
          <w:bCs/>
          <w:color w:val="44546A" w:themeColor="text2"/>
          <w:sz w:val="16"/>
          <w:szCs w:val="16"/>
        </w:rPr>
        <w:t>P</w:t>
      </w:r>
      <w:r w:rsidR="007546D7" w:rsidRPr="007546D7">
        <w:rPr>
          <w:rFonts w:ascii="Bookman Old Style" w:hAnsi="Bookman Old Style"/>
          <w:bCs/>
          <w:color w:val="44546A" w:themeColor="text2"/>
          <w:sz w:val="16"/>
          <w:szCs w:val="16"/>
        </w:rPr>
        <w:t>erizia e consulente tecnica</w:t>
      </w:r>
      <w:r w:rsidR="004A6F3B">
        <w:rPr>
          <w:rFonts w:ascii="Bookman Old Style" w:hAnsi="Bookman Old Style"/>
          <w:bCs/>
          <w:color w:val="44546A" w:themeColor="text2"/>
          <w:sz w:val="16"/>
          <w:szCs w:val="16"/>
        </w:rPr>
        <w:t xml:space="preserve"> in mediazione</w:t>
      </w:r>
      <w:r w:rsidR="007546D7" w:rsidRPr="007546D7">
        <w:rPr>
          <w:rFonts w:ascii="Bookman Old Style" w:hAnsi="Bookman Old Style"/>
          <w:bCs/>
          <w:color w:val="44546A" w:themeColor="text2"/>
          <w:sz w:val="16"/>
          <w:szCs w:val="16"/>
        </w:rPr>
        <w:t xml:space="preserve">, anche </w:t>
      </w:r>
      <w:r w:rsidR="008A23C3">
        <w:rPr>
          <w:rFonts w:ascii="Bookman Old Style" w:hAnsi="Bookman Old Style"/>
          <w:bCs/>
          <w:color w:val="44546A" w:themeColor="text2"/>
          <w:sz w:val="16"/>
          <w:szCs w:val="16"/>
        </w:rPr>
        <w:t>preventiv</w:t>
      </w:r>
      <w:r w:rsidR="00A670CE">
        <w:rPr>
          <w:rFonts w:ascii="Bookman Old Style" w:hAnsi="Bookman Old Style"/>
          <w:bCs/>
          <w:color w:val="44546A" w:themeColor="text2"/>
          <w:sz w:val="16"/>
          <w:szCs w:val="16"/>
        </w:rPr>
        <w:t xml:space="preserve">a. </w:t>
      </w:r>
      <w:r w:rsidR="00A670CE" w:rsidRPr="00355C35">
        <w:rPr>
          <w:rFonts w:ascii="Bookman Old Style" w:hAnsi="Bookman Old Style"/>
          <w:b/>
          <w:bCs/>
          <w:color w:val="44546A" w:themeColor="text2"/>
          <w:sz w:val="16"/>
          <w:szCs w:val="16"/>
        </w:rPr>
        <w:t>Raffaele De Donno</w:t>
      </w:r>
      <w:r w:rsidR="00A670CE">
        <w:rPr>
          <w:rFonts w:ascii="Bookman Old Style" w:hAnsi="Bookman Old Style"/>
          <w:b/>
          <w:bCs/>
          <w:color w:val="44546A" w:themeColor="text2"/>
          <w:sz w:val="16"/>
          <w:szCs w:val="16"/>
        </w:rPr>
        <w:t xml:space="preserve"> </w:t>
      </w:r>
      <w:r w:rsidR="00A670CE" w:rsidRPr="00355C35">
        <w:rPr>
          <w:rFonts w:ascii="Bookman Old Style" w:hAnsi="Bookman Old Style"/>
          <w:bCs/>
          <w:color w:val="44546A" w:themeColor="text2"/>
          <w:sz w:val="16"/>
          <w:szCs w:val="16"/>
        </w:rPr>
        <w:t>(ingegnere</w:t>
      </w:r>
      <w:r w:rsidR="00A670CE">
        <w:rPr>
          <w:rFonts w:ascii="Bookman Old Style" w:hAnsi="Bookman Old Style"/>
          <w:bCs/>
          <w:color w:val="44546A" w:themeColor="text2"/>
          <w:sz w:val="16"/>
          <w:szCs w:val="16"/>
        </w:rPr>
        <w:t xml:space="preserve"> in Torino, </w:t>
      </w:r>
      <w:r w:rsidR="00A670CE" w:rsidRPr="00355C35">
        <w:rPr>
          <w:rFonts w:ascii="Bookman Old Style" w:hAnsi="Bookman Old Style"/>
          <w:bCs/>
          <w:color w:val="44546A" w:themeColor="text2"/>
          <w:sz w:val="16"/>
          <w:szCs w:val="16"/>
        </w:rPr>
        <w:t xml:space="preserve">segretario Ordine degli Ingegneri di Torino e provincia; arbitro e mediatore </w:t>
      </w:r>
      <w:r w:rsidRPr="00355C35">
        <w:rPr>
          <w:rFonts w:ascii="Bookman Old Style" w:hAnsi="Bookman Old Style"/>
          <w:bCs/>
          <w:color w:val="44546A" w:themeColor="text2"/>
          <w:sz w:val="16"/>
          <w:szCs w:val="16"/>
        </w:rPr>
        <w:t>civile)</w:t>
      </w:r>
      <w:r>
        <w:rPr>
          <w:rFonts w:ascii="Bookman Old Style" w:hAnsi="Bookman Old Style"/>
          <w:bCs/>
          <w:color w:val="44546A" w:themeColor="text2"/>
          <w:sz w:val="16"/>
          <w:szCs w:val="16"/>
        </w:rPr>
        <w:t xml:space="preserve"> *</w:t>
      </w:r>
    </w:p>
    <w:p w14:paraId="1DB03C15" w14:textId="77777777" w:rsidR="00785F60" w:rsidRPr="006C4D20" w:rsidRDefault="009A5447" w:rsidP="009A5447">
      <w:pPr>
        <w:pStyle w:val="Paragrafoelenco"/>
        <w:spacing w:line="240" w:lineRule="auto"/>
        <w:ind w:left="0"/>
        <w:jc w:val="both"/>
        <w:rPr>
          <w:rFonts w:ascii="Bookman Old Style" w:eastAsia="Calibri" w:hAnsi="Bookman Old Style"/>
          <w:b/>
          <w:color w:val="44546A" w:themeColor="text2"/>
          <w:sz w:val="16"/>
          <w:szCs w:val="16"/>
        </w:rPr>
      </w:pPr>
      <w:r w:rsidRPr="006C4D20">
        <w:rPr>
          <w:rFonts w:ascii="Bookman Old Style" w:hAnsi="Bookman Old Style"/>
          <w:b/>
          <w:bCs/>
          <w:color w:val="44546A" w:themeColor="text2"/>
          <w:sz w:val="16"/>
          <w:szCs w:val="16"/>
        </w:rPr>
        <w:br/>
      </w:r>
      <w:r w:rsidR="00D83B80" w:rsidRPr="006C4D20">
        <w:rPr>
          <w:rFonts w:ascii="Bookman Old Style" w:eastAsia="Calibri" w:hAnsi="Bookman Old Style"/>
          <w:b/>
          <w:color w:val="C00000"/>
          <w:sz w:val="16"/>
          <w:szCs w:val="16"/>
        </w:rPr>
        <w:t xml:space="preserve">Panel </w:t>
      </w:r>
      <w:r w:rsidR="00A64992" w:rsidRPr="006C4D20">
        <w:rPr>
          <w:rFonts w:ascii="Bookman Old Style" w:eastAsia="Calibri" w:hAnsi="Bookman Old Style"/>
          <w:b/>
          <w:color w:val="C00000"/>
          <w:sz w:val="16"/>
          <w:szCs w:val="16"/>
        </w:rPr>
        <w:t>3)</w:t>
      </w:r>
      <w:r w:rsidR="00487661" w:rsidRPr="006C4D20">
        <w:rPr>
          <w:rFonts w:ascii="Bookman Old Style" w:eastAsia="Calibri" w:hAnsi="Bookman Old Style"/>
          <w:b/>
          <w:color w:val="C00000"/>
          <w:sz w:val="16"/>
          <w:szCs w:val="16"/>
        </w:rPr>
        <w:t xml:space="preserve"> </w:t>
      </w:r>
      <w:r w:rsidR="002C2F4E" w:rsidRPr="006C4D20">
        <w:rPr>
          <w:rFonts w:ascii="Bookman Old Style" w:eastAsia="Calibri" w:hAnsi="Bookman Old Style"/>
          <w:b/>
          <w:color w:val="C00000"/>
          <w:sz w:val="16"/>
          <w:szCs w:val="16"/>
        </w:rPr>
        <w:t xml:space="preserve">le </w:t>
      </w:r>
      <w:r w:rsidR="00163719" w:rsidRPr="006C4D20">
        <w:rPr>
          <w:rFonts w:ascii="Bookman Old Style" w:eastAsia="Calibri" w:hAnsi="Bookman Old Style"/>
          <w:b/>
          <w:color w:val="C00000"/>
          <w:sz w:val="16"/>
          <w:szCs w:val="16"/>
        </w:rPr>
        <w:t xml:space="preserve">controversie </w:t>
      </w:r>
      <w:r w:rsidR="0013545A" w:rsidRPr="006C4D20">
        <w:rPr>
          <w:rFonts w:ascii="Bookman Old Style" w:eastAsia="Calibri" w:hAnsi="Bookman Old Style"/>
          <w:b/>
          <w:color w:val="C00000"/>
          <w:sz w:val="16"/>
          <w:szCs w:val="16"/>
        </w:rPr>
        <w:t xml:space="preserve">mediabili </w:t>
      </w:r>
      <w:r w:rsidR="00163719" w:rsidRPr="006C4D20">
        <w:rPr>
          <w:rFonts w:ascii="Bookman Old Style" w:eastAsia="Calibri" w:hAnsi="Bookman Old Style"/>
          <w:b/>
          <w:color w:val="C00000"/>
          <w:sz w:val="16"/>
          <w:szCs w:val="16"/>
        </w:rPr>
        <w:t xml:space="preserve">tra </w:t>
      </w:r>
      <w:r w:rsidR="00B4637A" w:rsidRPr="006C4D20">
        <w:rPr>
          <w:rFonts w:ascii="Bookman Old Style" w:eastAsia="Calibri" w:hAnsi="Bookman Old Style"/>
          <w:b/>
          <w:color w:val="C00000"/>
          <w:sz w:val="16"/>
          <w:szCs w:val="16"/>
        </w:rPr>
        <w:t>enti pubblici e cittadini:</w:t>
      </w:r>
    </w:p>
    <w:p w14:paraId="0CFDAC3A" w14:textId="77777777" w:rsidR="005E1689" w:rsidRDefault="00137840" w:rsidP="00692E03">
      <w:pPr>
        <w:pStyle w:val="Paragrafoelenco"/>
        <w:spacing w:after="0" w:line="240" w:lineRule="auto"/>
        <w:ind w:left="0"/>
        <w:jc w:val="both"/>
        <w:rPr>
          <w:rFonts w:ascii="Bookman Old Style" w:eastAsia="Calibri" w:hAnsi="Bookman Old Style"/>
          <w:color w:val="44546A" w:themeColor="text2"/>
          <w:sz w:val="16"/>
          <w:szCs w:val="16"/>
        </w:rPr>
      </w:pPr>
      <w:r w:rsidRPr="006C4D20">
        <w:rPr>
          <w:rFonts w:ascii="Bookman Old Style" w:eastAsia="Calibri" w:hAnsi="Bookman Old Style"/>
          <w:b/>
          <w:color w:val="44546A" w:themeColor="text2"/>
          <w:sz w:val="16"/>
          <w:szCs w:val="16"/>
        </w:rPr>
        <w:t>Presiede: Rosario Ferrara</w:t>
      </w:r>
      <w:r w:rsidRPr="006C4D20">
        <w:rPr>
          <w:rFonts w:ascii="Bookman Old Style" w:eastAsia="Calibri" w:hAnsi="Bookman Old Style"/>
          <w:color w:val="44546A" w:themeColor="text2"/>
          <w:sz w:val="16"/>
          <w:szCs w:val="16"/>
        </w:rPr>
        <w:t>, Direttore Scuola di Scienze Giuridiche, Politiche ed Economico-Sociali- Univ.To;</w:t>
      </w:r>
    </w:p>
    <w:p w14:paraId="7AC4E231" w14:textId="5B60DF93" w:rsidR="008A23C3" w:rsidRDefault="005E1689" w:rsidP="00692E03">
      <w:pPr>
        <w:pStyle w:val="Paragrafoelenco"/>
        <w:spacing w:after="0" w:line="240" w:lineRule="auto"/>
        <w:ind w:left="0"/>
        <w:jc w:val="both"/>
        <w:rPr>
          <w:rFonts w:ascii="Bookman Old Style" w:hAnsi="Bookman Old Style"/>
          <w:bCs/>
          <w:color w:val="C00000"/>
          <w:sz w:val="16"/>
          <w:szCs w:val="16"/>
        </w:rPr>
      </w:pPr>
      <w:r>
        <w:rPr>
          <w:rFonts w:ascii="Bookman Old Style" w:eastAsia="Calibri" w:hAnsi="Bookman Old Style"/>
          <w:color w:val="44546A" w:themeColor="text2"/>
          <w:sz w:val="16"/>
          <w:szCs w:val="16"/>
        </w:rPr>
        <w:t>a)</w:t>
      </w:r>
      <w:r w:rsidRPr="006C4D20">
        <w:rPr>
          <w:rFonts w:ascii="Bookman Old Style" w:eastAsia="Calibri" w:hAnsi="Bookman Old Style"/>
          <w:color w:val="44546A" w:themeColor="text2"/>
          <w:sz w:val="16"/>
          <w:szCs w:val="16"/>
        </w:rPr>
        <w:t xml:space="preserve"> Presupposti</w:t>
      </w:r>
      <w:r>
        <w:rPr>
          <w:rFonts w:ascii="Bookman Old Style" w:eastAsia="Calibri" w:hAnsi="Bookman Old Style"/>
          <w:color w:val="44546A" w:themeColor="text2"/>
          <w:sz w:val="16"/>
          <w:szCs w:val="16"/>
        </w:rPr>
        <w:t xml:space="preserve"> </w:t>
      </w:r>
      <w:r w:rsidRPr="006C4D20">
        <w:rPr>
          <w:rFonts w:ascii="Bookman Old Style" w:eastAsia="Calibri" w:hAnsi="Bookman Old Style"/>
          <w:color w:val="44546A" w:themeColor="text2"/>
          <w:sz w:val="16"/>
          <w:szCs w:val="16"/>
        </w:rPr>
        <w:t>normativi</w:t>
      </w:r>
      <w:r w:rsidR="00360280" w:rsidRPr="006C4D20">
        <w:rPr>
          <w:rFonts w:ascii="Bookman Old Style" w:eastAsia="Calibri" w:hAnsi="Bookman Old Style"/>
          <w:color w:val="44546A" w:themeColor="text2"/>
          <w:sz w:val="16"/>
          <w:szCs w:val="16"/>
        </w:rPr>
        <w:t xml:space="preserve"> </w:t>
      </w:r>
      <w:r w:rsidR="005762CA">
        <w:rPr>
          <w:rFonts w:ascii="Bookman Old Style" w:eastAsia="Calibri" w:hAnsi="Bookman Old Style"/>
          <w:color w:val="44546A" w:themeColor="text2"/>
          <w:sz w:val="16"/>
          <w:szCs w:val="16"/>
        </w:rPr>
        <w:t xml:space="preserve">e </w:t>
      </w:r>
      <w:r w:rsidR="00692E03" w:rsidRPr="006C4D20">
        <w:rPr>
          <w:rFonts w:ascii="Bookman Old Style" w:eastAsia="Calibri" w:hAnsi="Bookman Old Style"/>
          <w:color w:val="44546A" w:themeColor="text2"/>
          <w:sz w:val="16"/>
          <w:szCs w:val="16"/>
        </w:rPr>
        <w:t xml:space="preserve">orientamento </w:t>
      </w:r>
      <w:r w:rsidR="00DA2FE8" w:rsidRPr="006C4D20">
        <w:rPr>
          <w:rFonts w:ascii="Bookman Old Style" w:eastAsia="Calibri" w:hAnsi="Bookman Old Style"/>
          <w:color w:val="44546A" w:themeColor="text2"/>
          <w:sz w:val="16"/>
          <w:szCs w:val="16"/>
        </w:rPr>
        <w:t>giurisprudenziale</w:t>
      </w:r>
      <w:r w:rsidR="00B4637A" w:rsidRPr="006C4D20">
        <w:rPr>
          <w:rFonts w:ascii="Bookman Old Style" w:eastAsia="Calibri" w:hAnsi="Bookman Old Style"/>
          <w:color w:val="44546A" w:themeColor="text2"/>
          <w:sz w:val="16"/>
          <w:szCs w:val="16"/>
        </w:rPr>
        <w:t>;</w:t>
      </w:r>
      <w:r w:rsidR="005762CA">
        <w:rPr>
          <w:rFonts w:ascii="Bookman Old Style" w:eastAsia="Calibri" w:hAnsi="Bookman Old Style"/>
          <w:color w:val="44546A" w:themeColor="text2"/>
          <w:sz w:val="16"/>
          <w:szCs w:val="16"/>
        </w:rPr>
        <w:t xml:space="preserve"> </w:t>
      </w:r>
      <w:r w:rsidR="005762CA" w:rsidRPr="005762CA">
        <w:rPr>
          <w:rFonts w:ascii="Bookman Old Style" w:eastAsia="Calibri" w:hAnsi="Bookman Old Style"/>
          <w:b/>
          <w:color w:val="FF0000"/>
          <w:sz w:val="16"/>
          <w:szCs w:val="16"/>
        </w:rPr>
        <w:t>giudice</w:t>
      </w:r>
      <w:r w:rsidR="005762CA" w:rsidRPr="005762CA">
        <w:rPr>
          <w:rFonts w:ascii="Bookman Old Style" w:eastAsia="Calibri" w:hAnsi="Bookman Old Style"/>
          <w:color w:val="FF0000"/>
          <w:sz w:val="16"/>
          <w:szCs w:val="16"/>
        </w:rPr>
        <w:t xml:space="preserve"> </w:t>
      </w:r>
      <w:r w:rsidR="005762CA" w:rsidRPr="005762CA">
        <w:rPr>
          <w:rFonts w:ascii="Bookman Old Style" w:hAnsi="Bookman Old Style"/>
          <w:bCs/>
          <w:color w:val="FF0000"/>
          <w:sz w:val="16"/>
          <w:szCs w:val="16"/>
        </w:rPr>
        <w:t>r</w:t>
      </w:r>
      <w:r w:rsidR="00651D84" w:rsidRPr="005762CA">
        <w:rPr>
          <w:rFonts w:ascii="Bookman Old Style" w:hAnsi="Bookman Old Style"/>
          <w:bCs/>
          <w:color w:val="FF0000"/>
          <w:sz w:val="16"/>
          <w:szCs w:val="16"/>
        </w:rPr>
        <w:t xml:space="preserve">elatore </w:t>
      </w:r>
      <w:r>
        <w:rPr>
          <w:rFonts w:ascii="Bookman Old Style" w:hAnsi="Bookman Old Style"/>
          <w:bCs/>
          <w:color w:val="C00000"/>
          <w:sz w:val="16"/>
          <w:szCs w:val="16"/>
        </w:rPr>
        <w:t xml:space="preserve">da </w:t>
      </w:r>
      <w:r w:rsidRPr="006C4D20">
        <w:rPr>
          <w:rFonts w:ascii="Bookman Old Style" w:hAnsi="Bookman Old Style"/>
          <w:bCs/>
          <w:color w:val="C00000"/>
          <w:sz w:val="16"/>
          <w:szCs w:val="16"/>
        </w:rPr>
        <w:t>nominare</w:t>
      </w:r>
      <w:r w:rsidR="009062C0" w:rsidRPr="006C4D20">
        <w:rPr>
          <w:rFonts w:ascii="Bookman Old Style" w:hAnsi="Bookman Old Style"/>
          <w:bCs/>
          <w:color w:val="C00000"/>
          <w:sz w:val="16"/>
          <w:szCs w:val="16"/>
        </w:rPr>
        <w:t>);</w:t>
      </w:r>
    </w:p>
    <w:p w14:paraId="6E2669AF" w14:textId="3CB23A16" w:rsidR="00692E03" w:rsidRPr="006C4D20" w:rsidRDefault="00692E03" w:rsidP="00692E03">
      <w:pPr>
        <w:pStyle w:val="Paragrafoelenco"/>
        <w:spacing w:after="0" w:line="240" w:lineRule="auto"/>
        <w:ind w:left="0"/>
        <w:jc w:val="both"/>
        <w:rPr>
          <w:rFonts w:ascii="Bookman Old Style" w:hAnsi="Bookman Old Style"/>
          <w:bCs/>
          <w:color w:val="C00000"/>
          <w:sz w:val="16"/>
          <w:szCs w:val="16"/>
        </w:rPr>
      </w:pPr>
      <w:r w:rsidRPr="006C4D20">
        <w:rPr>
          <w:rFonts w:ascii="Bookman Old Style" w:hAnsi="Bookman Old Style"/>
          <w:b/>
          <w:bCs/>
          <w:color w:val="44546A" w:themeColor="text2"/>
          <w:sz w:val="16"/>
          <w:szCs w:val="16"/>
        </w:rPr>
        <w:t xml:space="preserve">b) </w:t>
      </w:r>
      <w:r w:rsidRPr="006C4D20">
        <w:rPr>
          <w:rFonts w:ascii="Bookman Old Style" w:hAnsi="Bookman Old Style"/>
          <w:bCs/>
          <w:color w:val="44546A" w:themeColor="text2"/>
          <w:sz w:val="16"/>
          <w:szCs w:val="16"/>
        </w:rPr>
        <w:t>L</w:t>
      </w:r>
      <w:r w:rsidR="00A51E7E" w:rsidRPr="006C4D20">
        <w:rPr>
          <w:rFonts w:ascii="Bookman Old Style" w:eastAsia="Calibri" w:hAnsi="Bookman Old Style"/>
          <w:color w:val="44546A" w:themeColor="text2"/>
          <w:sz w:val="16"/>
          <w:szCs w:val="16"/>
        </w:rPr>
        <w:t xml:space="preserve">a problematica relativa </w:t>
      </w:r>
      <w:r w:rsidR="005762CA" w:rsidRPr="006C4D20">
        <w:rPr>
          <w:rFonts w:ascii="Bookman Old Style" w:eastAsia="Calibri" w:hAnsi="Bookman Old Style"/>
          <w:color w:val="44546A" w:themeColor="text2"/>
          <w:sz w:val="16"/>
          <w:szCs w:val="16"/>
        </w:rPr>
        <w:t xml:space="preserve">all’intervento </w:t>
      </w:r>
      <w:r w:rsidR="005762CA">
        <w:rPr>
          <w:rFonts w:ascii="Bookman Old Style" w:eastAsia="Calibri" w:hAnsi="Bookman Old Style"/>
          <w:color w:val="44546A" w:themeColor="text2"/>
          <w:sz w:val="16"/>
          <w:szCs w:val="16"/>
        </w:rPr>
        <w:t xml:space="preserve">in mediazione </w:t>
      </w:r>
      <w:r w:rsidR="00A51E7E" w:rsidRPr="006C4D20">
        <w:rPr>
          <w:rFonts w:ascii="Bookman Old Style" w:eastAsia="Calibri" w:hAnsi="Bookman Old Style"/>
          <w:color w:val="44546A" w:themeColor="text2"/>
          <w:sz w:val="16"/>
          <w:szCs w:val="16"/>
        </w:rPr>
        <w:t>del terzo garante (esempio l’assicuratore).</w:t>
      </w:r>
      <w:r w:rsidR="00651D84">
        <w:rPr>
          <w:rFonts w:ascii="Bookman Old Style" w:hAnsi="Bookman Old Style"/>
          <w:bCs/>
          <w:color w:val="C00000"/>
          <w:sz w:val="16"/>
          <w:szCs w:val="16"/>
        </w:rPr>
        <w:t xml:space="preserve"> Relatore da nominare</w:t>
      </w:r>
      <w:r w:rsidR="009062C0" w:rsidRPr="006C4D20">
        <w:rPr>
          <w:rFonts w:ascii="Bookman Old Style" w:hAnsi="Bookman Old Style"/>
          <w:bCs/>
          <w:color w:val="C00000"/>
          <w:sz w:val="16"/>
          <w:szCs w:val="16"/>
        </w:rPr>
        <w:t>);</w:t>
      </w:r>
    </w:p>
    <w:p w14:paraId="52B15064" w14:textId="77777777" w:rsidR="005F00F7" w:rsidRDefault="00692E03" w:rsidP="00D51FA3">
      <w:pPr>
        <w:pStyle w:val="Paragrafoelenco"/>
        <w:ind w:left="0"/>
        <w:jc w:val="both"/>
        <w:rPr>
          <w:rFonts w:ascii="Bookman Old Style" w:hAnsi="Bookman Old Style"/>
          <w:bCs/>
          <w:color w:val="C00000"/>
          <w:sz w:val="16"/>
          <w:szCs w:val="16"/>
        </w:rPr>
      </w:pPr>
      <w:r w:rsidRPr="006C4D20">
        <w:rPr>
          <w:rFonts w:ascii="Bookman Old Style" w:hAnsi="Bookman Old Style"/>
          <w:b/>
          <w:bCs/>
          <w:color w:val="44546A" w:themeColor="text2"/>
          <w:sz w:val="16"/>
          <w:szCs w:val="16"/>
        </w:rPr>
        <w:t>c)</w:t>
      </w:r>
      <w:r w:rsidRPr="006C4D20">
        <w:rPr>
          <w:rFonts w:ascii="Bookman Old Style" w:hAnsi="Bookman Old Style"/>
          <w:bCs/>
          <w:color w:val="44546A" w:themeColor="text2"/>
          <w:sz w:val="16"/>
          <w:szCs w:val="16"/>
        </w:rPr>
        <w:t xml:space="preserve"> </w:t>
      </w:r>
      <w:r w:rsidRPr="006C4D20">
        <w:rPr>
          <w:rFonts w:ascii="Bookman Old Style" w:eastAsia="Calibri" w:hAnsi="Bookman Old Style"/>
          <w:color w:val="44546A" w:themeColor="text2"/>
          <w:sz w:val="16"/>
          <w:szCs w:val="16"/>
        </w:rPr>
        <w:t>L</w:t>
      </w:r>
      <w:r w:rsidR="00DA2FE8" w:rsidRPr="006C4D20">
        <w:rPr>
          <w:rFonts w:ascii="Bookman Old Style" w:eastAsia="Calibri" w:hAnsi="Bookman Old Style"/>
          <w:color w:val="44546A" w:themeColor="text2"/>
          <w:sz w:val="16"/>
          <w:szCs w:val="16"/>
        </w:rPr>
        <w:t>a</w:t>
      </w:r>
      <w:r w:rsidR="002C2F4E" w:rsidRPr="006C4D20">
        <w:rPr>
          <w:rFonts w:ascii="Bookman Old Style" w:eastAsia="Calibri" w:hAnsi="Bookman Old Style"/>
          <w:color w:val="44546A" w:themeColor="text2"/>
          <w:sz w:val="16"/>
          <w:szCs w:val="16"/>
        </w:rPr>
        <w:t xml:space="preserve"> rivalsa degli enti pubblici nei</w:t>
      </w:r>
      <w:r w:rsidR="00A51E7E" w:rsidRPr="006C4D20">
        <w:rPr>
          <w:rFonts w:ascii="Bookman Old Style" w:eastAsia="Calibri" w:hAnsi="Bookman Old Style"/>
          <w:color w:val="44546A" w:themeColor="text2"/>
          <w:sz w:val="16"/>
          <w:szCs w:val="16"/>
        </w:rPr>
        <w:t xml:space="preserve"> confronti dei loro dirigenti che</w:t>
      </w:r>
      <w:r w:rsidR="005F00F7" w:rsidRPr="006C4D20">
        <w:rPr>
          <w:rFonts w:ascii="Bookman Old Style" w:eastAsia="Calibri" w:hAnsi="Bookman Old Style"/>
          <w:color w:val="44546A" w:themeColor="text2"/>
          <w:sz w:val="16"/>
          <w:szCs w:val="16"/>
        </w:rPr>
        <w:t>, senza giustificato motivo,</w:t>
      </w:r>
      <w:r w:rsidR="0013545A" w:rsidRPr="006C4D20">
        <w:rPr>
          <w:rFonts w:ascii="Bookman Old Style" w:eastAsia="Calibri" w:hAnsi="Bookman Old Style"/>
          <w:color w:val="44546A" w:themeColor="text2"/>
          <w:sz w:val="16"/>
          <w:szCs w:val="16"/>
        </w:rPr>
        <w:t xml:space="preserve"> non aderiscono alla</w:t>
      </w:r>
      <w:r w:rsidR="00A51E7E" w:rsidRPr="006C4D20">
        <w:rPr>
          <w:rFonts w:ascii="Bookman Old Style" w:eastAsia="Calibri" w:hAnsi="Bookman Old Style"/>
          <w:color w:val="44546A" w:themeColor="text2"/>
          <w:sz w:val="16"/>
          <w:szCs w:val="16"/>
        </w:rPr>
        <w:t xml:space="preserve"> procedura</w:t>
      </w:r>
      <w:r w:rsidR="005F00F7" w:rsidRPr="006C4D20">
        <w:rPr>
          <w:rFonts w:ascii="Bookman Old Style" w:eastAsia="Calibri" w:hAnsi="Bookman Old Style"/>
          <w:color w:val="44546A" w:themeColor="text2"/>
          <w:sz w:val="16"/>
          <w:szCs w:val="16"/>
        </w:rPr>
        <w:t xml:space="preserve"> di mediazione </w:t>
      </w:r>
      <w:r w:rsidR="002C2F4E" w:rsidRPr="006C4D20">
        <w:rPr>
          <w:rFonts w:ascii="Bookman Old Style" w:eastAsia="Calibri" w:hAnsi="Bookman Old Style"/>
          <w:color w:val="44546A" w:themeColor="text2"/>
          <w:sz w:val="16"/>
          <w:szCs w:val="16"/>
        </w:rPr>
        <w:t>(in primis aziende sanitarie e comuni)</w:t>
      </w:r>
      <w:r w:rsidR="005F00F7" w:rsidRPr="006C4D20">
        <w:rPr>
          <w:rFonts w:ascii="Bookman Old Style" w:eastAsia="Calibri" w:hAnsi="Bookman Old Style"/>
          <w:color w:val="44546A" w:themeColor="text2"/>
          <w:sz w:val="16"/>
          <w:szCs w:val="16"/>
        </w:rPr>
        <w:t>;</w:t>
      </w:r>
      <w:r w:rsidR="00D51FA3">
        <w:rPr>
          <w:rFonts w:ascii="Bookman Old Style" w:hAnsi="Bookman Old Style"/>
          <w:bCs/>
          <w:color w:val="C00000"/>
          <w:sz w:val="16"/>
          <w:szCs w:val="16"/>
        </w:rPr>
        <w:t xml:space="preserve"> </w:t>
      </w:r>
      <w:r w:rsidR="00D51FA3" w:rsidRPr="00D51FA3">
        <w:rPr>
          <w:rFonts w:ascii="Bookman Old Style" w:hAnsi="Bookman Old Style"/>
          <w:b/>
          <w:bCs/>
          <w:color w:val="44546A" w:themeColor="text2"/>
          <w:sz w:val="16"/>
          <w:szCs w:val="16"/>
        </w:rPr>
        <w:t>Giulio Spina</w:t>
      </w:r>
      <w:r w:rsidR="00D51FA3">
        <w:rPr>
          <w:rFonts w:ascii="Bookman Old Style" w:hAnsi="Bookman Old Style"/>
          <w:b/>
          <w:bCs/>
          <w:color w:val="44546A" w:themeColor="text2"/>
          <w:sz w:val="16"/>
          <w:szCs w:val="16"/>
        </w:rPr>
        <w:t xml:space="preserve"> </w:t>
      </w:r>
      <w:r w:rsidR="00D51FA3">
        <w:rPr>
          <w:rFonts w:ascii="Bookman Old Style" w:hAnsi="Bookman Old Style"/>
          <w:bCs/>
          <w:color w:val="44546A" w:themeColor="text2"/>
          <w:sz w:val="16"/>
          <w:szCs w:val="16"/>
        </w:rPr>
        <w:t>(</w:t>
      </w:r>
      <w:r w:rsidR="00D51FA3" w:rsidRPr="00D51FA3">
        <w:rPr>
          <w:rFonts w:ascii="Bookman Old Style" w:hAnsi="Bookman Old Style"/>
          <w:bCs/>
          <w:color w:val="44546A" w:themeColor="text2"/>
          <w:sz w:val="16"/>
          <w:szCs w:val="16"/>
        </w:rPr>
        <w:t>Dottore di ricerca, Coordinatore di Reda</w:t>
      </w:r>
      <w:r w:rsidR="00D51FA3">
        <w:rPr>
          <w:rFonts w:ascii="Bookman Old Style" w:hAnsi="Bookman Old Style"/>
          <w:bCs/>
          <w:color w:val="44546A" w:themeColor="text2"/>
          <w:sz w:val="16"/>
          <w:szCs w:val="16"/>
        </w:rPr>
        <w:t>zione “La Nuova Procedura Civile”;</w:t>
      </w:r>
      <w:r w:rsidR="00D51FA3" w:rsidRPr="00D51FA3">
        <w:rPr>
          <w:rFonts w:ascii="Bookman Old Style" w:hAnsi="Bookman Old Style"/>
          <w:bCs/>
          <w:color w:val="44546A" w:themeColor="text2"/>
          <w:sz w:val="16"/>
          <w:szCs w:val="16"/>
        </w:rPr>
        <w:t xml:space="preserve"> Direttore Osservatorio Nazionale sulla Mediazione Civile</w:t>
      </w:r>
      <w:r w:rsidR="00D51FA3">
        <w:rPr>
          <w:rFonts w:ascii="Bookman Old Style" w:hAnsi="Bookman Old Style"/>
          <w:bCs/>
          <w:color w:val="44546A" w:themeColor="text2"/>
          <w:sz w:val="16"/>
          <w:szCs w:val="16"/>
        </w:rPr>
        <w:t>.</w:t>
      </w:r>
    </w:p>
    <w:p w14:paraId="7765E2DE" w14:textId="77777777" w:rsidR="009A5447" w:rsidRPr="006C4D20" w:rsidRDefault="009A5447" w:rsidP="00692E03">
      <w:pPr>
        <w:pStyle w:val="Paragrafoelenco"/>
        <w:spacing w:after="0" w:line="240" w:lineRule="auto"/>
        <w:ind w:left="0"/>
        <w:jc w:val="both"/>
        <w:rPr>
          <w:rFonts w:ascii="Bookman Old Style" w:eastAsia="Calibri" w:hAnsi="Bookman Old Style"/>
          <w:b/>
          <w:color w:val="44546A" w:themeColor="text2"/>
          <w:sz w:val="16"/>
          <w:szCs w:val="16"/>
        </w:rPr>
      </w:pPr>
    </w:p>
    <w:p w14:paraId="1ABD56FC" w14:textId="77777777" w:rsidR="00DD1E35" w:rsidRPr="006C4D20" w:rsidRDefault="005F00F7" w:rsidP="00692E03">
      <w:pPr>
        <w:jc w:val="both"/>
        <w:rPr>
          <w:rFonts w:ascii="Bookman Old Style" w:eastAsia="Calibri" w:hAnsi="Bookman Old Style"/>
          <w:b/>
          <w:color w:val="C00000"/>
          <w:sz w:val="16"/>
          <w:szCs w:val="16"/>
        </w:rPr>
      </w:pPr>
      <w:r w:rsidRPr="006C4D20">
        <w:rPr>
          <w:rFonts w:ascii="Bookman Old Style" w:eastAsia="Calibri" w:hAnsi="Bookman Old Style"/>
          <w:b/>
          <w:color w:val="C00000"/>
          <w:sz w:val="16"/>
          <w:szCs w:val="16"/>
        </w:rPr>
        <w:t xml:space="preserve">Panel </w:t>
      </w:r>
      <w:r w:rsidR="003F65EA" w:rsidRPr="006C4D20">
        <w:rPr>
          <w:rFonts w:ascii="Bookman Old Style" w:eastAsia="Calibri" w:hAnsi="Bookman Old Style"/>
          <w:b/>
          <w:color w:val="C00000"/>
          <w:sz w:val="16"/>
          <w:szCs w:val="16"/>
        </w:rPr>
        <w:t xml:space="preserve">4) </w:t>
      </w:r>
      <w:r w:rsidR="005E1689">
        <w:rPr>
          <w:rFonts w:ascii="Bookman Old Style" w:eastAsia="Calibri" w:hAnsi="Bookman Old Style"/>
          <w:b/>
          <w:color w:val="C00000"/>
          <w:sz w:val="16"/>
          <w:szCs w:val="16"/>
        </w:rPr>
        <w:t>La problematica sulla</w:t>
      </w:r>
      <w:r w:rsidR="00692E03" w:rsidRPr="006C4D20">
        <w:rPr>
          <w:rFonts w:ascii="Bookman Old Style" w:eastAsia="Calibri" w:hAnsi="Bookman Old Style"/>
          <w:b/>
          <w:color w:val="C00000"/>
          <w:sz w:val="16"/>
          <w:szCs w:val="16"/>
        </w:rPr>
        <w:t xml:space="preserve"> </w:t>
      </w:r>
      <w:r w:rsidR="002B5A0B" w:rsidRPr="006C4D20">
        <w:rPr>
          <w:rFonts w:ascii="Bookman Old Style" w:eastAsia="Calibri" w:hAnsi="Bookman Old Style"/>
          <w:b/>
          <w:color w:val="C00000"/>
          <w:sz w:val="16"/>
          <w:szCs w:val="16"/>
        </w:rPr>
        <w:t>trascrizione</w:t>
      </w:r>
      <w:r w:rsidR="00487661" w:rsidRPr="006C4D20">
        <w:rPr>
          <w:rFonts w:ascii="Bookman Old Style" w:eastAsia="Calibri" w:hAnsi="Bookman Old Style"/>
          <w:b/>
          <w:color w:val="C00000"/>
          <w:sz w:val="16"/>
          <w:szCs w:val="16"/>
        </w:rPr>
        <w:t xml:space="preserve"> del verbale di conciliazione </w:t>
      </w:r>
      <w:r w:rsidR="00692E03" w:rsidRPr="006C4D20">
        <w:rPr>
          <w:rFonts w:ascii="Bookman Old Style" w:eastAsia="Calibri" w:hAnsi="Bookman Old Style"/>
          <w:b/>
          <w:color w:val="C00000"/>
          <w:sz w:val="16"/>
          <w:szCs w:val="16"/>
        </w:rPr>
        <w:t>n</w:t>
      </w:r>
      <w:r w:rsidR="00C47285" w:rsidRPr="006C4D20">
        <w:rPr>
          <w:rFonts w:ascii="Bookman Old Style" w:eastAsia="Calibri" w:hAnsi="Bookman Old Style"/>
          <w:b/>
          <w:color w:val="C00000"/>
          <w:sz w:val="16"/>
          <w:szCs w:val="16"/>
        </w:rPr>
        <w:t>ei Registri immobiliari</w:t>
      </w:r>
      <w:r w:rsidR="00A64F8E" w:rsidRPr="006C4D20">
        <w:rPr>
          <w:rFonts w:ascii="Bookman Old Style" w:eastAsia="Calibri" w:hAnsi="Bookman Old Style"/>
          <w:b/>
          <w:color w:val="C00000"/>
          <w:sz w:val="16"/>
          <w:szCs w:val="16"/>
        </w:rPr>
        <w:t>;</w:t>
      </w:r>
    </w:p>
    <w:p w14:paraId="6CBED098" w14:textId="77777777" w:rsidR="00E651E5" w:rsidRDefault="00E651E5" w:rsidP="00692E03">
      <w:pPr>
        <w:jc w:val="both"/>
        <w:rPr>
          <w:rFonts w:ascii="Bookman Old Style" w:eastAsia="Calibri" w:hAnsi="Bookman Old Style"/>
          <w:b/>
          <w:color w:val="FF0000"/>
          <w:sz w:val="16"/>
          <w:szCs w:val="16"/>
        </w:rPr>
      </w:pPr>
      <w:r>
        <w:rPr>
          <w:rFonts w:ascii="Bookman Old Style" w:eastAsia="Calibri" w:hAnsi="Bookman Old Style"/>
          <w:b/>
          <w:color w:val="44546A" w:themeColor="text2"/>
          <w:sz w:val="16"/>
          <w:szCs w:val="16"/>
        </w:rPr>
        <w:t xml:space="preserve">Presiede: </w:t>
      </w:r>
      <w:r w:rsidRPr="00E651E5">
        <w:rPr>
          <w:rFonts w:ascii="Bookman Old Style" w:eastAsia="Calibri" w:hAnsi="Bookman Old Style"/>
          <w:b/>
          <w:color w:val="FF0000"/>
          <w:sz w:val="16"/>
          <w:szCs w:val="16"/>
        </w:rPr>
        <w:t>notaio in attesa di conferma</w:t>
      </w:r>
    </w:p>
    <w:p w14:paraId="6389C662" w14:textId="77777777" w:rsidR="008B1834" w:rsidRDefault="00692E03" w:rsidP="00692E03">
      <w:pPr>
        <w:jc w:val="both"/>
        <w:rPr>
          <w:rFonts w:ascii="Bookman Old Style" w:hAnsi="Bookman Old Style"/>
          <w:bCs/>
          <w:color w:val="C00000"/>
          <w:sz w:val="16"/>
          <w:szCs w:val="16"/>
        </w:rPr>
      </w:pPr>
      <w:r w:rsidRPr="006C4D20">
        <w:rPr>
          <w:rFonts w:ascii="Bookman Old Style" w:eastAsia="Calibri" w:hAnsi="Bookman Old Style"/>
          <w:b/>
          <w:color w:val="44546A" w:themeColor="text2"/>
          <w:sz w:val="16"/>
          <w:szCs w:val="16"/>
        </w:rPr>
        <w:t>a</w:t>
      </w:r>
      <w:r w:rsidR="002647B4" w:rsidRPr="006C4D20">
        <w:rPr>
          <w:rFonts w:ascii="Bookman Old Style" w:eastAsia="Calibri" w:hAnsi="Bookman Old Style"/>
          <w:b/>
          <w:color w:val="44546A" w:themeColor="text2"/>
          <w:sz w:val="16"/>
          <w:szCs w:val="16"/>
        </w:rPr>
        <w:t>)</w:t>
      </w:r>
      <w:r w:rsidRPr="006C4D20">
        <w:rPr>
          <w:rFonts w:ascii="Bookman Old Style" w:eastAsia="Calibri" w:hAnsi="Bookman Old Style"/>
          <w:color w:val="44546A" w:themeColor="text2"/>
          <w:sz w:val="16"/>
          <w:szCs w:val="16"/>
        </w:rPr>
        <w:t xml:space="preserve"> M</w:t>
      </w:r>
      <w:r w:rsidR="002647B4" w:rsidRPr="006C4D20">
        <w:rPr>
          <w:rFonts w:ascii="Bookman Old Style" w:eastAsia="Calibri" w:hAnsi="Bookman Old Style"/>
          <w:color w:val="44546A" w:themeColor="text2"/>
          <w:sz w:val="16"/>
          <w:szCs w:val="16"/>
        </w:rPr>
        <w:t xml:space="preserve">aterie oggetto di controversie </w:t>
      </w:r>
      <w:r w:rsidR="005F00F7" w:rsidRPr="006C4D20">
        <w:rPr>
          <w:rFonts w:ascii="Bookman Old Style" w:eastAsia="Calibri" w:hAnsi="Bookman Old Style"/>
          <w:color w:val="44546A" w:themeColor="text2"/>
          <w:sz w:val="16"/>
          <w:szCs w:val="16"/>
        </w:rPr>
        <w:t>conciliabili suscettibili di trascrizione</w:t>
      </w:r>
      <w:r w:rsidR="00FA7183" w:rsidRPr="006C4D20">
        <w:rPr>
          <w:rFonts w:ascii="Bookman Old Style" w:eastAsia="Calibri" w:hAnsi="Bookman Old Style"/>
          <w:color w:val="44546A" w:themeColor="text2"/>
          <w:sz w:val="16"/>
          <w:szCs w:val="16"/>
        </w:rPr>
        <w:t xml:space="preserve"> </w:t>
      </w:r>
      <w:r w:rsidR="00FA7183" w:rsidRPr="006C4D20">
        <w:rPr>
          <w:rFonts w:ascii="Bookman Old Style" w:eastAsia="Calibri" w:hAnsi="Bookman Old Style"/>
          <w:color w:val="C00000"/>
          <w:sz w:val="16"/>
          <w:szCs w:val="16"/>
        </w:rPr>
        <w:t>(</w:t>
      </w:r>
      <w:r w:rsidR="004817A7">
        <w:rPr>
          <w:rFonts w:ascii="Bookman Old Style" w:eastAsia="Calibri" w:hAnsi="Bookman Old Style"/>
          <w:color w:val="C00000"/>
          <w:sz w:val="16"/>
          <w:szCs w:val="16"/>
        </w:rPr>
        <w:t>notaio-</w:t>
      </w:r>
      <w:r w:rsidR="004817A7" w:rsidRPr="004817A7">
        <w:rPr>
          <w:rFonts w:ascii="Bookman Old Style" w:hAnsi="Bookman Old Style"/>
          <w:color w:val="C00000"/>
          <w:sz w:val="16"/>
          <w:szCs w:val="16"/>
          <w:lang w:eastAsia="it-IT"/>
        </w:rPr>
        <w:t xml:space="preserve"> </w:t>
      </w:r>
      <w:r w:rsidR="00A76740">
        <w:rPr>
          <w:rFonts w:ascii="Bookman Old Style" w:hAnsi="Bookman Old Style"/>
          <w:color w:val="C00000"/>
          <w:sz w:val="16"/>
          <w:szCs w:val="16"/>
          <w:lang w:eastAsia="it-IT"/>
        </w:rPr>
        <w:t>r</w:t>
      </w:r>
      <w:r w:rsidR="004817A7">
        <w:rPr>
          <w:rFonts w:ascii="Bookman Old Style" w:hAnsi="Bookman Old Style"/>
          <w:color w:val="C00000"/>
          <w:sz w:val="16"/>
          <w:szCs w:val="16"/>
          <w:lang w:eastAsia="it-IT"/>
        </w:rPr>
        <w:t xml:space="preserve">elatore da </w:t>
      </w:r>
      <w:r w:rsidR="004817A7" w:rsidRPr="005E1689">
        <w:rPr>
          <w:rFonts w:ascii="Bookman Old Style" w:hAnsi="Bookman Old Style"/>
          <w:color w:val="C00000"/>
          <w:sz w:val="16"/>
          <w:szCs w:val="16"/>
          <w:lang w:eastAsia="it-IT"/>
        </w:rPr>
        <w:t>nomina</w:t>
      </w:r>
      <w:r w:rsidR="004817A7">
        <w:rPr>
          <w:rFonts w:ascii="Bookman Old Style" w:hAnsi="Bookman Old Style"/>
          <w:color w:val="C00000"/>
          <w:sz w:val="16"/>
          <w:szCs w:val="16"/>
          <w:lang w:eastAsia="it-IT"/>
        </w:rPr>
        <w:t>re</w:t>
      </w:r>
      <w:r w:rsidR="009062C0" w:rsidRPr="006C4D20">
        <w:rPr>
          <w:rFonts w:ascii="Bookman Old Style" w:hAnsi="Bookman Old Style"/>
          <w:bCs/>
          <w:color w:val="C00000"/>
          <w:sz w:val="16"/>
          <w:szCs w:val="16"/>
        </w:rPr>
        <w:t>);</w:t>
      </w:r>
    </w:p>
    <w:p w14:paraId="6F554942" w14:textId="3571D442" w:rsidR="00692E03" w:rsidRPr="006C4D20" w:rsidRDefault="00692E03" w:rsidP="00692E03">
      <w:pPr>
        <w:jc w:val="both"/>
        <w:rPr>
          <w:rFonts w:ascii="Bookman Old Style" w:eastAsia="Calibri" w:hAnsi="Bookman Old Style"/>
          <w:b/>
          <w:color w:val="44546A" w:themeColor="text2"/>
          <w:sz w:val="16"/>
          <w:szCs w:val="16"/>
        </w:rPr>
      </w:pPr>
      <w:r w:rsidRPr="006C4D20">
        <w:rPr>
          <w:rFonts w:ascii="Bookman Old Style" w:eastAsia="Calibri" w:hAnsi="Bookman Old Style"/>
          <w:b/>
          <w:color w:val="44546A" w:themeColor="text2"/>
          <w:sz w:val="16"/>
          <w:szCs w:val="16"/>
        </w:rPr>
        <w:t xml:space="preserve">b) </w:t>
      </w:r>
      <w:r w:rsidRPr="006C4D20">
        <w:rPr>
          <w:rFonts w:ascii="Bookman Old Style" w:eastAsia="Calibri" w:hAnsi="Bookman Old Style"/>
          <w:color w:val="44546A" w:themeColor="text2"/>
          <w:sz w:val="16"/>
          <w:szCs w:val="16"/>
        </w:rPr>
        <w:t>C</w:t>
      </w:r>
      <w:r w:rsidR="00C47285" w:rsidRPr="006C4D20">
        <w:rPr>
          <w:rFonts w:ascii="Bookman Old Style" w:eastAsia="Calibri" w:hAnsi="Bookman Old Style"/>
          <w:color w:val="44546A" w:themeColor="text2"/>
          <w:sz w:val="16"/>
          <w:szCs w:val="16"/>
        </w:rPr>
        <w:t>oncetto di processo verbale</w:t>
      </w:r>
      <w:r w:rsidR="005F00F7" w:rsidRPr="006C4D20">
        <w:rPr>
          <w:rFonts w:ascii="Bookman Old Style" w:eastAsia="Calibri" w:hAnsi="Bookman Old Style"/>
          <w:color w:val="44546A" w:themeColor="text2"/>
          <w:sz w:val="16"/>
          <w:szCs w:val="16"/>
        </w:rPr>
        <w:t xml:space="preserve"> di conciliazione</w:t>
      </w:r>
      <w:r w:rsidR="00C47285" w:rsidRPr="006C4D20">
        <w:rPr>
          <w:rFonts w:ascii="Bookman Old Style" w:eastAsia="Calibri" w:hAnsi="Bookman Old Style"/>
          <w:color w:val="44546A" w:themeColor="text2"/>
          <w:sz w:val="16"/>
          <w:szCs w:val="16"/>
        </w:rPr>
        <w:t xml:space="preserve"> </w:t>
      </w:r>
      <w:r w:rsidR="002647B4" w:rsidRPr="006C4D20">
        <w:rPr>
          <w:rFonts w:ascii="Bookman Old Style" w:eastAsia="Calibri" w:hAnsi="Bookman Old Style"/>
          <w:color w:val="44546A" w:themeColor="text2"/>
          <w:sz w:val="16"/>
          <w:szCs w:val="16"/>
        </w:rPr>
        <w:t>autenticato da un pubblico uffic</w:t>
      </w:r>
      <w:r w:rsidR="005F00F7" w:rsidRPr="006C4D20">
        <w:rPr>
          <w:rFonts w:ascii="Bookman Old Style" w:eastAsia="Calibri" w:hAnsi="Bookman Old Style"/>
          <w:color w:val="44546A" w:themeColor="text2"/>
          <w:sz w:val="16"/>
          <w:szCs w:val="16"/>
        </w:rPr>
        <w:t>iale;</w:t>
      </w:r>
      <w:r w:rsidR="009062C0" w:rsidRPr="006C4D20">
        <w:rPr>
          <w:rFonts w:ascii="Bookman Old Style" w:eastAsia="Calibri" w:hAnsi="Bookman Old Style"/>
          <w:color w:val="44546A" w:themeColor="text2"/>
          <w:sz w:val="16"/>
          <w:szCs w:val="16"/>
        </w:rPr>
        <w:t xml:space="preserve"> </w:t>
      </w:r>
      <w:r w:rsidR="009062C0" w:rsidRPr="006C4D20">
        <w:rPr>
          <w:rFonts w:ascii="Bookman Old Style" w:eastAsia="Calibri" w:hAnsi="Bookman Old Style"/>
          <w:b/>
          <w:color w:val="44546A" w:themeColor="text2"/>
          <w:sz w:val="16"/>
          <w:szCs w:val="16"/>
        </w:rPr>
        <w:t>Maria Teresa Pelle</w:t>
      </w:r>
      <w:r w:rsidR="009062C0" w:rsidRPr="006C4D20">
        <w:rPr>
          <w:rFonts w:ascii="Bookman Old Style" w:eastAsia="Calibri" w:hAnsi="Bookman Old Style"/>
          <w:color w:val="44546A" w:themeColor="text2"/>
          <w:sz w:val="16"/>
          <w:szCs w:val="16"/>
        </w:rPr>
        <w:t xml:space="preserve"> Notaio in Torino</w:t>
      </w:r>
      <w:r w:rsidRPr="006C4D20">
        <w:rPr>
          <w:rFonts w:ascii="Bookman Old Style" w:eastAsia="Calibri" w:hAnsi="Bookman Old Style"/>
          <w:b/>
          <w:color w:val="44546A" w:themeColor="text2"/>
          <w:sz w:val="16"/>
          <w:szCs w:val="16"/>
        </w:rPr>
        <w:t>;</w:t>
      </w:r>
    </w:p>
    <w:p w14:paraId="35E85480" w14:textId="77777777" w:rsidR="00CC4E6B" w:rsidRDefault="00692E03" w:rsidP="00692E03">
      <w:pPr>
        <w:jc w:val="both"/>
        <w:rPr>
          <w:rFonts w:ascii="Bookman Old Style" w:eastAsia="Calibri" w:hAnsi="Bookman Old Style"/>
          <w:color w:val="44546A" w:themeColor="text2"/>
          <w:sz w:val="16"/>
          <w:szCs w:val="16"/>
        </w:rPr>
      </w:pPr>
      <w:r w:rsidRPr="006C4D20">
        <w:rPr>
          <w:rFonts w:ascii="Bookman Old Style" w:eastAsia="Calibri" w:hAnsi="Bookman Old Style"/>
          <w:b/>
          <w:color w:val="44546A" w:themeColor="text2"/>
          <w:sz w:val="16"/>
          <w:szCs w:val="16"/>
        </w:rPr>
        <w:t xml:space="preserve">c) </w:t>
      </w:r>
      <w:r w:rsidR="009A5447">
        <w:rPr>
          <w:rFonts w:ascii="Bookman Old Style" w:eastAsia="Calibri" w:hAnsi="Bookman Old Style"/>
          <w:color w:val="44546A" w:themeColor="text2"/>
          <w:sz w:val="16"/>
          <w:szCs w:val="16"/>
        </w:rPr>
        <w:t>S</w:t>
      </w:r>
      <w:r w:rsidR="00651D84">
        <w:rPr>
          <w:rFonts w:ascii="Bookman Old Style" w:eastAsia="Calibri" w:hAnsi="Bookman Old Style"/>
          <w:color w:val="44546A" w:themeColor="text2"/>
          <w:sz w:val="16"/>
          <w:szCs w:val="16"/>
        </w:rPr>
        <w:t xml:space="preserve">pese e benefici fiscali </w:t>
      </w:r>
      <w:r w:rsidR="009062C0" w:rsidRPr="006C4D20">
        <w:rPr>
          <w:rFonts w:ascii="Bookman Old Style" w:eastAsia="Calibri" w:hAnsi="Bookman Old Style"/>
          <w:color w:val="44546A" w:themeColor="text2"/>
          <w:sz w:val="16"/>
          <w:szCs w:val="16"/>
        </w:rPr>
        <w:t>del verbale di</w:t>
      </w:r>
      <w:r w:rsidR="00651D84">
        <w:rPr>
          <w:rFonts w:ascii="Bookman Old Style" w:eastAsia="Calibri" w:hAnsi="Bookman Old Style"/>
          <w:color w:val="44546A" w:themeColor="text2"/>
          <w:sz w:val="16"/>
          <w:szCs w:val="16"/>
        </w:rPr>
        <w:t xml:space="preserve"> conciliazione soggetto a </w:t>
      </w:r>
      <w:r w:rsidR="005E1689">
        <w:rPr>
          <w:rFonts w:ascii="Bookman Old Style" w:eastAsia="Calibri" w:hAnsi="Bookman Old Style"/>
          <w:color w:val="44546A" w:themeColor="text2"/>
          <w:sz w:val="16"/>
          <w:szCs w:val="16"/>
        </w:rPr>
        <w:t>trascrizione</w:t>
      </w:r>
      <w:r w:rsidR="00CC4E6B" w:rsidRPr="006C4D20">
        <w:rPr>
          <w:rFonts w:ascii="Bookman Old Style" w:eastAsia="Calibri" w:hAnsi="Bookman Old Style"/>
          <w:color w:val="44546A" w:themeColor="text2"/>
          <w:sz w:val="16"/>
          <w:szCs w:val="16"/>
        </w:rPr>
        <w:t xml:space="preserve">; </w:t>
      </w:r>
      <w:r w:rsidR="00CC4E6B" w:rsidRPr="006C4D20">
        <w:rPr>
          <w:rFonts w:ascii="Bookman Old Style" w:eastAsia="Calibri" w:hAnsi="Bookman Old Style"/>
          <w:b/>
          <w:color w:val="44546A" w:themeColor="text2"/>
          <w:sz w:val="16"/>
          <w:szCs w:val="16"/>
        </w:rPr>
        <w:t xml:space="preserve">Dott. Marco </w:t>
      </w:r>
      <w:r w:rsidR="006C4D20" w:rsidRPr="006C4D20">
        <w:rPr>
          <w:rFonts w:ascii="Bookman Old Style" w:eastAsia="Calibri" w:hAnsi="Bookman Old Style"/>
          <w:b/>
          <w:color w:val="44546A" w:themeColor="text2"/>
          <w:sz w:val="16"/>
          <w:szCs w:val="16"/>
        </w:rPr>
        <w:t>Ceino</w:t>
      </w:r>
      <w:r w:rsidR="006C4D20" w:rsidRPr="006C4D20">
        <w:rPr>
          <w:rFonts w:ascii="Bookman Old Style" w:eastAsia="Calibri" w:hAnsi="Bookman Old Style"/>
          <w:color w:val="44546A" w:themeColor="text2"/>
          <w:sz w:val="16"/>
          <w:szCs w:val="16"/>
        </w:rPr>
        <w:t xml:space="preserve"> (</w:t>
      </w:r>
      <w:r w:rsidRPr="006C4D20">
        <w:rPr>
          <w:rFonts w:ascii="Bookman Old Style" w:eastAsia="Calibri" w:hAnsi="Bookman Old Style"/>
          <w:color w:val="44546A" w:themeColor="text2"/>
          <w:sz w:val="16"/>
          <w:szCs w:val="16"/>
        </w:rPr>
        <w:t xml:space="preserve">responsabile Arbimedia </w:t>
      </w:r>
      <w:r w:rsidR="00CC4E6B" w:rsidRPr="006C4D20">
        <w:rPr>
          <w:rFonts w:ascii="Bookman Old Style" w:eastAsia="Calibri" w:hAnsi="Bookman Old Style"/>
          <w:color w:val="44546A" w:themeColor="text2"/>
          <w:sz w:val="16"/>
          <w:szCs w:val="16"/>
        </w:rPr>
        <w:t>Roma, Commercialista, Dirett. Rivista “La mediazione:" mediatore civile</w:t>
      </w:r>
      <w:r w:rsidR="009555B2" w:rsidRPr="006C4D20">
        <w:rPr>
          <w:rFonts w:ascii="Bookman Old Style" w:eastAsia="Calibri" w:hAnsi="Bookman Old Style"/>
          <w:color w:val="44546A" w:themeColor="text2"/>
          <w:sz w:val="16"/>
          <w:szCs w:val="16"/>
        </w:rPr>
        <w:t xml:space="preserve"> presso O.D.C.</w:t>
      </w:r>
      <w:r w:rsidR="00FA7183" w:rsidRPr="006C4D20">
        <w:rPr>
          <w:rFonts w:ascii="Bookman Old Style" w:eastAsia="Calibri" w:hAnsi="Bookman Old Style"/>
          <w:color w:val="44546A" w:themeColor="text2"/>
          <w:sz w:val="16"/>
          <w:szCs w:val="16"/>
        </w:rPr>
        <w:t xml:space="preserve"> E.C in</w:t>
      </w:r>
      <w:r w:rsidR="009555B2" w:rsidRPr="006C4D20">
        <w:rPr>
          <w:rFonts w:ascii="Bookman Old Style" w:eastAsia="Calibri" w:hAnsi="Bookman Old Style"/>
          <w:color w:val="44546A" w:themeColor="text2"/>
          <w:sz w:val="16"/>
          <w:szCs w:val="16"/>
        </w:rPr>
        <w:t xml:space="preserve"> Roma</w:t>
      </w:r>
      <w:r w:rsidR="009A5447">
        <w:rPr>
          <w:rFonts w:ascii="Bookman Old Style" w:eastAsia="Calibri" w:hAnsi="Bookman Old Style"/>
          <w:color w:val="44546A" w:themeColor="text2"/>
          <w:sz w:val="16"/>
          <w:szCs w:val="16"/>
        </w:rPr>
        <w:t>;</w:t>
      </w:r>
    </w:p>
    <w:p w14:paraId="2CFE7F27" w14:textId="77777777" w:rsidR="009A5447" w:rsidRPr="006C4D20" w:rsidRDefault="009A5447" w:rsidP="00692E03">
      <w:pPr>
        <w:jc w:val="both"/>
        <w:rPr>
          <w:rFonts w:ascii="Bookman Old Style" w:eastAsia="Calibri" w:hAnsi="Bookman Old Style"/>
          <w:b/>
          <w:color w:val="C00000"/>
          <w:sz w:val="16"/>
          <w:szCs w:val="16"/>
        </w:rPr>
      </w:pPr>
    </w:p>
    <w:p w14:paraId="3A60CE0A" w14:textId="77777777" w:rsidR="00C0358E" w:rsidRPr="006C4D20" w:rsidRDefault="00360280" w:rsidP="00DA2FE8">
      <w:pPr>
        <w:pStyle w:val="Paragrafoelenco"/>
        <w:spacing w:after="0" w:line="240" w:lineRule="auto"/>
        <w:ind w:left="0"/>
        <w:jc w:val="both"/>
        <w:rPr>
          <w:rFonts w:ascii="Bookman Old Style" w:eastAsia="Calibri" w:hAnsi="Bookman Old Style"/>
          <w:b/>
          <w:color w:val="C00000"/>
          <w:sz w:val="16"/>
          <w:szCs w:val="16"/>
        </w:rPr>
      </w:pPr>
      <w:r w:rsidRPr="006C4D20">
        <w:rPr>
          <w:rFonts w:ascii="Bookman Old Style" w:eastAsia="Calibri" w:hAnsi="Bookman Old Style"/>
          <w:b/>
          <w:color w:val="C00000"/>
          <w:sz w:val="16"/>
          <w:szCs w:val="16"/>
        </w:rPr>
        <w:t>5</w:t>
      </w:r>
      <w:r w:rsidR="00110F17" w:rsidRPr="006C4D20">
        <w:rPr>
          <w:rFonts w:ascii="Bookman Old Style" w:eastAsia="Calibri" w:hAnsi="Bookman Old Style"/>
          <w:b/>
          <w:color w:val="C00000"/>
          <w:sz w:val="16"/>
          <w:szCs w:val="16"/>
        </w:rPr>
        <w:t xml:space="preserve">) </w:t>
      </w:r>
      <w:r w:rsidR="009552B2">
        <w:rPr>
          <w:rFonts w:ascii="Bookman Old Style" w:eastAsia="Calibri" w:hAnsi="Bookman Old Style"/>
          <w:b/>
          <w:color w:val="C00000"/>
          <w:sz w:val="16"/>
          <w:szCs w:val="16"/>
        </w:rPr>
        <w:t>i soggetti del procedimento di mediazione:</w:t>
      </w:r>
    </w:p>
    <w:p w14:paraId="48615C9B" w14:textId="7792A90D" w:rsidR="004A6F3B" w:rsidRDefault="005762CA" w:rsidP="004A6F3B">
      <w:pPr>
        <w:rPr>
          <w:rFonts w:ascii="Bookman Old Style" w:hAnsi="Bookman Old Style"/>
          <w:b/>
          <w:color w:val="44546A" w:themeColor="text2"/>
          <w:sz w:val="16"/>
          <w:szCs w:val="16"/>
          <w:lang w:eastAsia="it-IT"/>
        </w:rPr>
      </w:pPr>
      <w:r w:rsidRPr="006C4D20">
        <w:rPr>
          <w:rFonts w:ascii="Bookman Old Style" w:eastAsia="Calibri" w:hAnsi="Bookman Old Style"/>
          <w:b/>
          <w:color w:val="44546A" w:themeColor="text2"/>
          <w:sz w:val="16"/>
          <w:szCs w:val="16"/>
        </w:rPr>
        <w:t>Presiede</w:t>
      </w:r>
      <w:r w:rsidRPr="006C4D20">
        <w:rPr>
          <w:rFonts w:ascii="Bookman Old Style" w:eastAsia="Calibri" w:hAnsi="Bookman Old Style"/>
          <w:b/>
          <w:color w:val="C00000"/>
          <w:sz w:val="16"/>
          <w:szCs w:val="16"/>
        </w:rPr>
        <w:t>:</w:t>
      </w:r>
      <w:r w:rsidR="004A6F3B" w:rsidRPr="004A6F3B">
        <w:rPr>
          <w:rFonts w:ascii="Bookman Old Style" w:hAnsi="Bookman Old Style"/>
          <w:b/>
          <w:color w:val="44546A" w:themeColor="text2"/>
          <w:sz w:val="16"/>
          <w:szCs w:val="16"/>
          <w:lang w:eastAsia="it-IT"/>
        </w:rPr>
        <w:t xml:space="preserve"> Michele Gorga </w:t>
      </w:r>
      <w:r w:rsidR="004A6F3B" w:rsidRPr="004A6F3B">
        <w:rPr>
          <w:rFonts w:ascii="Bookman Old Style" w:hAnsi="Bookman Old Style"/>
          <w:color w:val="44546A" w:themeColor="text2"/>
          <w:sz w:val="16"/>
          <w:szCs w:val="16"/>
          <w:lang w:eastAsia="it-IT"/>
        </w:rPr>
        <w:t>(professore a contratto Università dell’Aquila, avvocato, Giudice Onorario presso la Corte di Appello Roma, arbitro e mediatore civile);</w:t>
      </w:r>
      <w:r w:rsidR="004E392E">
        <w:rPr>
          <w:rFonts w:ascii="Bookman Old Style" w:hAnsi="Bookman Old Style"/>
          <w:color w:val="44546A" w:themeColor="text2"/>
          <w:sz w:val="16"/>
          <w:szCs w:val="16"/>
          <w:lang w:eastAsia="it-IT"/>
        </w:rPr>
        <w:t xml:space="preserve">     </w:t>
      </w:r>
    </w:p>
    <w:p w14:paraId="1007CD9E" w14:textId="6EB4FC5E" w:rsidR="00DA2FE8" w:rsidRPr="005E1689" w:rsidRDefault="00651D84" w:rsidP="00DA2FE8">
      <w:pPr>
        <w:pStyle w:val="Paragrafoelenco"/>
        <w:spacing w:after="0" w:line="240" w:lineRule="auto"/>
        <w:ind w:left="0"/>
        <w:jc w:val="both"/>
        <w:rPr>
          <w:rFonts w:ascii="Bookman Old Style" w:eastAsia="Calibri" w:hAnsi="Bookman Old Style"/>
          <w:color w:val="44546A" w:themeColor="text2"/>
          <w:sz w:val="16"/>
          <w:szCs w:val="16"/>
        </w:rPr>
      </w:pPr>
      <w:r>
        <w:rPr>
          <w:rFonts w:ascii="Bookman Old Style" w:eastAsia="Calibri" w:hAnsi="Bookman Old Style"/>
          <w:color w:val="44546A" w:themeColor="text2"/>
          <w:sz w:val="16"/>
          <w:szCs w:val="16"/>
        </w:rPr>
        <w:t>1) la rappresentanza e l’assistenza legale in mediazione: differenze</w:t>
      </w:r>
      <w:r w:rsidR="00DA2FE8" w:rsidRPr="006C4D20">
        <w:rPr>
          <w:rFonts w:ascii="Bookman Old Style" w:eastAsia="Calibri" w:hAnsi="Bookman Old Style"/>
          <w:color w:val="44546A" w:themeColor="text2"/>
          <w:sz w:val="16"/>
          <w:szCs w:val="16"/>
        </w:rPr>
        <w:t>;</w:t>
      </w:r>
      <w:r w:rsidR="009555B2" w:rsidRPr="006C4D20">
        <w:rPr>
          <w:rFonts w:ascii="Bookman Old Style" w:hAnsi="Bookman Old Style"/>
          <w:color w:val="44546A" w:themeColor="text2"/>
          <w:sz w:val="16"/>
          <w:szCs w:val="16"/>
          <w:lang w:eastAsia="it-IT"/>
        </w:rPr>
        <w:t xml:space="preserve"> </w:t>
      </w:r>
      <w:r w:rsidR="00A670CE" w:rsidRPr="006C4D20">
        <w:rPr>
          <w:rFonts w:ascii="Bookman Old Style" w:eastAsia="Calibri" w:hAnsi="Bookman Old Style"/>
          <w:color w:val="44546A" w:themeColor="text2"/>
          <w:sz w:val="16"/>
          <w:szCs w:val="16"/>
        </w:rPr>
        <w:t>e le cause di legittimo impedim</w:t>
      </w:r>
      <w:r w:rsidR="00A670CE">
        <w:rPr>
          <w:rFonts w:ascii="Bookman Old Style" w:eastAsia="Calibri" w:hAnsi="Bookman Old Style"/>
          <w:color w:val="44546A" w:themeColor="text2"/>
          <w:sz w:val="16"/>
          <w:szCs w:val="16"/>
        </w:rPr>
        <w:t>ento</w:t>
      </w:r>
      <w:r w:rsidR="007905EF">
        <w:rPr>
          <w:rFonts w:ascii="Bookman Old Style" w:hAnsi="Bookman Old Style"/>
          <w:color w:val="C00000"/>
          <w:sz w:val="16"/>
          <w:szCs w:val="16"/>
          <w:lang w:eastAsia="it-IT"/>
        </w:rPr>
        <w:t xml:space="preserve">; </w:t>
      </w:r>
      <w:r w:rsidR="007905EF" w:rsidRPr="007905EF">
        <w:rPr>
          <w:rFonts w:ascii="Bookman Old Style" w:hAnsi="Bookman Old Style"/>
          <w:b/>
          <w:color w:val="44546A" w:themeColor="text2"/>
          <w:sz w:val="16"/>
          <w:szCs w:val="16"/>
          <w:lang w:eastAsia="it-IT"/>
        </w:rPr>
        <w:t>Giorgio Altieri</w:t>
      </w:r>
      <w:r w:rsidR="007905EF" w:rsidRPr="007905EF">
        <w:rPr>
          <w:rFonts w:ascii="Bookman Old Style" w:hAnsi="Bookman Old Style"/>
          <w:color w:val="44546A" w:themeColor="text2"/>
          <w:sz w:val="16"/>
          <w:szCs w:val="16"/>
          <w:lang w:eastAsia="it-IT"/>
        </w:rPr>
        <w:t xml:space="preserve"> </w:t>
      </w:r>
      <w:r w:rsidR="007905EF">
        <w:rPr>
          <w:rFonts w:ascii="Bookman Old Style" w:hAnsi="Bookman Old Style"/>
          <w:color w:val="44546A" w:themeColor="text2"/>
          <w:sz w:val="16"/>
          <w:szCs w:val="16"/>
          <w:lang w:eastAsia="it-IT"/>
        </w:rPr>
        <w:t xml:space="preserve">(partner </w:t>
      </w:r>
      <w:r w:rsidR="007905EF" w:rsidRPr="007905EF">
        <w:rPr>
          <w:rFonts w:ascii="Bookman Old Style" w:hAnsi="Bookman Old Style"/>
          <w:color w:val="44546A" w:themeColor="text2"/>
          <w:sz w:val="16"/>
          <w:szCs w:val="16"/>
          <w:lang w:eastAsia="it-IT"/>
        </w:rPr>
        <w:t>Tonucci &amp; Partners Studio legale</w:t>
      </w:r>
      <w:r w:rsidR="007905EF">
        <w:rPr>
          <w:rFonts w:ascii="Bookman Old Style" w:hAnsi="Bookman Old Style"/>
          <w:color w:val="44546A" w:themeColor="text2"/>
          <w:sz w:val="16"/>
          <w:szCs w:val="16"/>
          <w:lang w:eastAsia="it-IT"/>
        </w:rPr>
        <w:t>)</w:t>
      </w:r>
    </w:p>
    <w:p w14:paraId="1667D1C9" w14:textId="77777777" w:rsidR="00C0358E" w:rsidRDefault="00651D84" w:rsidP="00D83B80">
      <w:pPr>
        <w:pStyle w:val="Paragrafoelenco"/>
        <w:spacing w:after="0" w:line="240" w:lineRule="auto"/>
        <w:ind w:left="0"/>
        <w:jc w:val="both"/>
        <w:rPr>
          <w:rFonts w:ascii="Bookman Old Style" w:eastAsia="Calibri" w:hAnsi="Bookman Old Style"/>
          <w:color w:val="C00000"/>
          <w:sz w:val="16"/>
          <w:szCs w:val="16"/>
        </w:rPr>
      </w:pPr>
      <w:r>
        <w:rPr>
          <w:rFonts w:ascii="Bookman Old Style" w:eastAsia="Calibri" w:hAnsi="Bookman Old Style"/>
          <w:color w:val="44546A" w:themeColor="text2"/>
          <w:sz w:val="16"/>
          <w:szCs w:val="16"/>
        </w:rPr>
        <w:t>2)</w:t>
      </w:r>
      <w:r w:rsidR="009552B2">
        <w:rPr>
          <w:rFonts w:ascii="Bookman Old Style" w:eastAsia="Calibri" w:hAnsi="Bookman Old Style"/>
          <w:color w:val="44546A" w:themeColor="text2"/>
          <w:sz w:val="16"/>
          <w:szCs w:val="16"/>
        </w:rPr>
        <w:t xml:space="preserve"> R</w:t>
      </w:r>
      <w:r w:rsidR="009552B2" w:rsidRPr="009552B2">
        <w:rPr>
          <w:rFonts w:ascii="Bookman Old Style" w:eastAsia="Calibri" w:hAnsi="Bookman Old Style"/>
          <w:color w:val="44546A" w:themeColor="text2"/>
          <w:sz w:val="16"/>
          <w:szCs w:val="16"/>
        </w:rPr>
        <w:t>uolo del mediatore civile e sua formazione</w:t>
      </w:r>
      <w:r w:rsidR="009552B2">
        <w:rPr>
          <w:rFonts w:ascii="Bookman Old Style" w:eastAsia="Calibri" w:hAnsi="Bookman Old Style"/>
          <w:color w:val="44546A" w:themeColor="text2"/>
          <w:sz w:val="16"/>
          <w:szCs w:val="16"/>
        </w:rPr>
        <w:t xml:space="preserve">; </w:t>
      </w:r>
      <w:r w:rsidR="009552B2" w:rsidRPr="009552B2">
        <w:rPr>
          <w:rFonts w:ascii="Bookman Old Style" w:eastAsia="Calibri" w:hAnsi="Bookman Old Style"/>
          <w:color w:val="C00000"/>
          <w:sz w:val="16"/>
          <w:szCs w:val="16"/>
        </w:rPr>
        <w:t>Relatore da nominare</w:t>
      </w:r>
    </w:p>
    <w:p w14:paraId="27E7C604" w14:textId="77777777" w:rsidR="009552B2" w:rsidRPr="009552B2" w:rsidRDefault="009552B2" w:rsidP="00D83B80">
      <w:pPr>
        <w:pStyle w:val="Paragrafoelenco"/>
        <w:spacing w:after="0" w:line="240" w:lineRule="auto"/>
        <w:ind w:left="0"/>
        <w:jc w:val="both"/>
        <w:rPr>
          <w:rFonts w:ascii="Bookman Old Style" w:eastAsia="Calibri" w:hAnsi="Bookman Old Style"/>
          <w:color w:val="C00000"/>
          <w:sz w:val="16"/>
          <w:szCs w:val="16"/>
        </w:rPr>
      </w:pPr>
    </w:p>
    <w:p w14:paraId="01A45190" w14:textId="77777777" w:rsidR="00E33858" w:rsidRPr="006C4D20" w:rsidRDefault="00E33858" w:rsidP="00D83B80">
      <w:pPr>
        <w:pStyle w:val="Paragrafoelenco"/>
        <w:spacing w:after="0" w:line="240" w:lineRule="auto"/>
        <w:ind w:left="0"/>
        <w:jc w:val="both"/>
        <w:rPr>
          <w:rFonts w:ascii="Bookman Old Style" w:eastAsia="Calibri" w:hAnsi="Bookman Old Style"/>
          <w:color w:val="44546A" w:themeColor="text2"/>
          <w:sz w:val="16"/>
          <w:szCs w:val="16"/>
        </w:rPr>
      </w:pPr>
    </w:p>
    <w:sectPr w:rsidR="00E33858" w:rsidRPr="006C4D20" w:rsidSect="00DE4D37">
      <w:footerReference w:type="default" r:id="rId23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07D89" w14:textId="77777777" w:rsidR="00B35808" w:rsidRDefault="00B35808" w:rsidP="006A79BD">
      <w:r>
        <w:separator/>
      </w:r>
    </w:p>
  </w:endnote>
  <w:endnote w:type="continuationSeparator" w:id="0">
    <w:p w14:paraId="45F5DF23" w14:textId="77777777" w:rsidR="00B35808" w:rsidRDefault="00B35808" w:rsidP="006A7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D70E1" w14:textId="77777777" w:rsidR="00CC4E6B" w:rsidRPr="00CC4E6B" w:rsidRDefault="00A426E5" w:rsidP="00CC4E6B">
    <w:pPr>
      <w:pStyle w:val="Pidipagina"/>
      <w:jc w:val="center"/>
      <w:rPr>
        <w:rFonts w:ascii="Bookman Old Style" w:hAnsi="Bookman Old Style"/>
        <w:b/>
        <w:color w:val="C00000"/>
        <w:sz w:val="16"/>
        <w:szCs w:val="16"/>
      </w:rPr>
    </w:pPr>
    <w:r>
      <w:rPr>
        <w:rFonts w:ascii="Bookman Old Style" w:hAnsi="Bookman Old Style"/>
        <w:b/>
        <w:color w:val="C00000"/>
        <w:sz w:val="16"/>
        <w:szCs w:val="16"/>
      </w:rPr>
      <w:t>*</w:t>
    </w:r>
    <w:r w:rsidR="00CC4E6B" w:rsidRPr="00CC4E6B">
      <w:rPr>
        <w:rFonts w:ascii="Bookman Old Style" w:hAnsi="Bookman Old Style"/>
        <w:b/>
        <w:color w:val="C00000"/>
        <w:sz w:val="16"/>
        <w:szCs w:val="16"/>
      </w:rPr>
      <w:t>Programma provvisorio, argomenti e relatori in attesa di conferma</w:t>
    </w:r>
  </w:p>
  <w:p w14:paraId="7D804BD7" w14:textId="77777777" w:rsidR="00BD019F" w:rsidRDefault="00BD01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C9889" w14:textId="77777777" w:rsidR="00B35808" w:rsidRDefault="00B35808" w:rsidP="006A79BD">
      <w:r>
        <w:separator/>
      </w:r>
    </w:p>
  </w:footnote>
  <w:footnote w:type="continuationSeparator" w:id="0">
    <w:p w14:paraId="33E54F4B" w14:textId="77777777" w:rsidR="00B35808" w:rsidRDefault="00B35808" w:rsidP="006A7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30071"/>
    <w:multiLevelType w:val="hybridMultilevel"/>
    <w:tmpl w:val="6778C5A8"/>
    <w:lvl w:ilvl="0" w:tplc="3B548C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23EF0"/>
    <w:multiLevelType w:val="hybridMultilevel"/>
    <w:tmpl w:val="DBC0DF8C"/>
    <w:lvl w:ilvl="0" w:tplc="7B54E5EA">
      <w:start w:val="1"/>
      <w:numFmt w:val="decimal"/>
      <w:lvlText w:val="%1)"/>
      <w:lvlJc w:val="left"/>
      <w:pPr>
        <w:ind w:left="1068" w:hanging="360"/>
      </w:pPr>
      <w:rPr>
        <w:rFonts w:hint="default"/>
        <w:color w:val="44546A" w:themeColor="text2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6A1890"/>
    <w:multiLevelType w:val="hybridMultilevel"/>
    <w:tmpl w:val="612A0A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8496D"/>
    <w:multiLevelType w:val="hybridMultilevel"/>
    <w:tmpl w:val="A354539C"/>
    <w:lvl w:ilvl="0" w:tplc="04DCDF36">
      <w:start w:val="1"/>
      <w:numFmt w:val="lowerLetter"/>
      <w:lvlText w:val="%1)"/>
      <w:lvlJc w:val="left"/>
      <w:pPr>
        <w:ind w:left="360" w:hanging="360"/>
      </w:pPr>
      <w:rPr>
        <w:rFonts w:ascii="Bookman Old Style" w:eastAsiaTheme="minorHAnsi" w:hAnsi="Bookman Old Style"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AA74D0"/>
    <w:multiLevelType w:val="hybridMultilevel"/>
    <w:tmpl w:val="A61C178A"/>
    <w:lvl w:ilvl="0" w:tplc="C338B8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B57EB6"/>
    <w:multiLevelType w:val="hybridMultilevel"/>
    <w:tmpl w:val="09C2B3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44C6A"/>
    <w:multiLevelType w:val="hybridMultilevel"/>
    <w:tmpl w:val="711A62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264B5"/>
    <w:multiLevelType w:val="hybridMultilevel"/>
    <w:tmpl w:val="CE96039C"/>
    <w:lvl w:ilvl="0" w:tplc="04E41FD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40139E"/>
    <w:multiLevelType w:val="hybridMultilevel"/>
    <w:tmpl w:val="5C00F9AA"/>
    <w:lvl w:ilvl="0" w:tplc="6972B9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4264A07"/>
    <w:multiLevelType w:val="hybridMultilevel"/>
    <w:tmpl w:val="DAEA065A"/>
    <w:lvl w:ilvl="0" w:tplc="F3C437BE">
      <w:start w:val="6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02B75"/>
    <w:multiLevelType w:val="hybridMultilevel"/>
    <w:tmpl w:val="39CCB296"/>
    <w:lvl w:ilvl="0" w:tplc="C120795A">
      <w:start w:val="1"/>
      <w:numFmt w:val="lowerLetter"/>
      <w:lvlText w:val="%1)"/>
      <w:lvlJc w:val="left"/>
      <w:pPr>
        <w:ind w:left="1068" w:hanging="360"/>
      </w:pPr>
      <w:rPr>
        <w:rFonts w:ascii="Bookman Old Style" w:eastAsiaTheme="minorHAnsi" w:hAnsi="Bookman Old Style" w:cs="Times New Roman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3C3411D"/>
    <w:multiLevelType w:val="hybridMultilevel"/>
    <w:tmpl w:val="91889E6E"/>
    <w:lvl w:ilvl="0" w:tplc="A19A01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BC46DE2"/>
    <w:multiLevelType w:val="hybridMultilevel"/>
    <w:tmpl w:val="AB52F272"/>
    <w:lvl w:ilvl="0" w:tplc="F4D07CC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1E651C"/>
    <w:multiLevelType w:val="hybridMultilevel"/>
    <w:tmpl w:val="D872187C"/>
    <w:lvl w:ilvl="0" w:tplc="04100011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A81B82"/>
    <w:multiLevelType w:val="hybridMultilevel"/>
    <w:tmpl w:val="34CCF3B2"/>
    <w:lvl w:ilvl="0" w:tplc="A5985582">
      <w:start w:val="1"/>
      <w:numFmt w:val="lowerLetter"/>
      <w:lvlText w:val="%1)"/>
      <w:lvlJc w:val="left"/>
      <w:pPr>
        <w:ind w:left="1068" w:hanging="360"/>
      </w:pPr>
      <w:rPr>
        <w:rFonts w:ascii="Bookman Old Style" w:eastAsiaTheme="minorHAnsi" w:hAnsi="Bookman Old Style" w:cs="Times New Roman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7"/>
  </w:num>
  <w:num w:numId="3">
    <w:abstractNumId w:val="0"/>
  </w:num>
  <w:num w:numId="4">
    <w:abstractNumId w:val="9"/>
  </w:num>
  <w:num w:numId="5">
    <w:abstractNumId w:val="6"/>
  </w:num>
  <w:num w:numId="6">
    <w:abstractNumId w:val="4"/>
  </w:num>
  <w:num w:numId="7">
    <w:abstractNumId w:val="3"/>
  </w:num>
  <w:num w:numId="8">
    <w:abstractNumId w:val="14"/>
  </w:num>
  <w:num w:numId="9">
    <w:abstractNumId w:val="10"/>
  </w:num>
  <w:num w:numId="10">
    <w:abstractNumId w:val="11"/>
  </w:num>
  <w:num w:numId="11">
    <w:abstractNumId w:val="8"/>
  </w:num>
  <w:num w:numId="12">
    <w:abstractNumId w:val="5"/>
  </w:num>
  <w:num w:numId="13">
    <w:abstractNumId w:val="12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dUJRaG3j/l81rhgh9gN7MjFINj9yj6XslzoHsOwQEdi/ChPXCKQEtY4t8+6WkFuQ1yMheumOmCFnG6Pvc89hA==" w:salt="yaGATDH3MxpchniUx+PqVQ==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13E"/>
    <w:rsid w:val="00007675"/>
    <w:rsid w:val="00007B39"/>
    <w:rsid w:val="000117C2"/>
    <w:rsid w:val="00013083"/>
    <w:rsid w:val="00016F68"/>
    <w:rsid w:val="00037B95"/>
    <w:rsid w:val="00064A68"/>
    <w:rsid w:val="00065A5E"/>
    <w:rsid w:val="00075890"/>
    <w:rsid w:val="0008435A"/>
    <w:rsid w:val="000B7B0F"/>
    <w:rsid w:val="000C5399"/>
    <w:rsid w:val="000D4E55"/>
    <w:rsid w:val="000D7EA8"/>
    <w:rsid w:val="000E2A02"/>
    <w:rsid w:val="000E4F40"/>
    <w:rsid w:val="0010651B"/>
    <w:rsid w:val="00110F17"/>
    <w:rsid w:val="0011352B"/>
    <w:rsid w:val="0013545A"/>
    <w:rsid w:val="00137840"/>
    <w:rsid w:val="0014030D"/>
    <w:rsid w:val="00141078"/>
    <w:rsid w:val="001449EF"/>
    <w:rsid w:val="00151542"/>
    <w:rsid w:val="00163719"/>
    <w:rsid w:val="001A0FC1"/>
    <w:rsid w:val="001B0B25"/>
    <w:rsid w:val="001C1D09"/>
    <w:rsid w:val="001C20EC"/>
    <w:rsid w:val="001C3156"/>
    <w:rsid w:val="001C62E5"/>
    <w:rsid w:val="001D0C36"/>
    <w:rsid w:val="001E2911"/>
    <w:rsid w:val="001F54A7"/>
    <w:rsid w:val="002047E1"/>
    <w:rsid w:val="002072B1"/>
    <w:rsid w:val="00214946"/>
    <w:rsid w:val="002243E2"/>
    <w:rsid w:val="00226107"/>
    <w:rsid w:val="00245721"/>
    <w:rsid w:val="00257142"/>
    <w:rsid w:val="00261DAF"/>
    <w:rsid w:val="002647B4"/>
    <w:rsid w:val="002677C7"/>
    <w:rsid w:val="0027072F"/>
    <w:rsid w:val="002A4A66"/>
    <w:rsid w:val="002A7846"/>
    <w:rsid w:val="002B1E73"/>
    <w:rsid w:val="002B5A0B"/>
    <w:rsid w:val="002C0045"/>
    <w:rsid w:val="002C2F4E"/>
    <w:rsid w:val="002C626A"/>
    <w:rsid w:val="002C67EC"/>
    <w:rsid w:val="002E1106"/>
    <w:rsid w:val="002E4B9F"/>
    <w:rsid w:val="002F70F4"/>
    <w:rsid w:val="00301418"/>
    <w:rsid w:val="003042F4"/>
    <w:rsid w:val="00305795"/>
    <w:rsid w:val="00311529"/>
    <w:rsid w:val="00331757"/>
    <w:rsid w:val="0035276A"/>
    <w:rsid w:val="00352FC0"/>
    <w:rsid w:val="00355C35"/>
    <w:rsid w:val="00360280"/>
    <w:rsid w:val="0036529B"/>
    <w:rsid w:val="00366EB6"/>
    <w:rsid w:val="00370E8F"/>
    <w:rsid w:val="00374B9D"/>
    <w:rsid w:val="00375163"/>
    <w:rsid w:val="003756E1"/>
    <w:rsid w:val="003846E1"/>
    <w:rsid w:val="00384D5D"/>
    <w:rsid w:val="003B13A6"/>
    <w:rsid w:val="003B6DEE"/>
    <w:rsid w:val="003C58E2"/>
    <w:rsid w:val="003D10A9"/>
    <w:rsid w:val="003D4338"/>
    <w:rsid w:val="003D5A3E"/>
    <w:rsid w:val="003E2D42"/>
    <w:rsid w:val="003F1829"/>
    <w:rsid w:val="003F231C"/>
    <w:rsid w:val="003F65EA"/>
    <w:rsid w:val="00401E3B"/>
    <w:rsid w:val="004057D8"/>
    <w:rsid w:val="00420655"/>
    <w:rsid w:val="00432CC0"/>
    <w:rsid w:val="00435897"/>
    <w:rsid w:val="00436323"/>
    <w:rsid w:val="00444821"/>
    <w:rsid w:val="00451ACB"/>
    <w:rsid w:val="00467F3D"/>
    <w:rsid w:val="0047034A"/>
    <w:rsid w:val="004817A7"/>
    <w:rsid w:val="00484544"/>
    <w:rsid w:val="00487661"/>
    <w:rsid w:val="004960B3"/>
    <w:rsid w:val="00497014"/>
    <w:rsid w:val="004A6F3B"/>
    <w:rsid w:val="004C099B"/>
    <w:rsid w:val="004C6876"/>
    <w:rsid w:val="004D2506"/>
    <w:rsid w:val="004D4580"/>
    <w:rsid w:val="004E392E"/>
    <w:rsid w:val="004F522E"/>
    <w:rsid w:val="005117B2"/>
    <w:rsid w:val="00514509"/>
    <w:rsid w:val="00537236"/>
    <w:rsid w:val="00567830"/>
    <w:rsid w:val="00570D75"/>
    <w:rsid w:val="005762CA"/>
    <w:rsid w:val="005923C2"/>
    <w:rsid w:val="00597B1A"/>
    <w:rsid w:val="005A3AEA"/>
    <w:rsid w:val="005A59A9"/>
    <w:rsid w:val="005B07B5"/>
    <w:rsid w:val="005C078B"/>
    <w:rsid w:val="005D59EA"/>
    <w:rsid w:val="005E1689"/>
    <w:rsid w:val="005E4EFC"/>
    <w:rsid w:val="005F00F7"/>
    <w:rsid w:val="005F6238"/>
    <w:rsid w:val="005F711A"/>
    <w:rsid w:val="00603E7B"/>
    <w:rsid w:val="006100DB"/>
    <w:rsid w:val="006118F2"/>
    <w:rsid w:val="00612F7E"/>
    <w:rsid w:val="00631424"/>
    <w:rsid w:val="006408A9"/>
    <w:rsid w:val="006424EB"/>
    <w:rsid w:val="00651D84"/>
    <w:rsid w:val="00666D48"/>
    <w:rsid w:val="00685EA5"/>
    <w:rsid w:val="00692E03"/>
    <w:rsid w:val="00695D0F"/>
    <w:rsid w:val="006A79BD"/>
    <w:rsid w:val="006B5EA5"/>
    <w:rsid w:val="006B649E"/>
    <w:rsid w:val="006C2243"/>
    <w:rsid w:val="006C4D20"/>
    <w:rsid w:val="006D26A7"/>
    <w:rsid w:val="006D6CDA"/>
    <w:rsid w:val="006E10F7"/>
    <w:rsid w:val="006E1992"/>
    <w:rsid w:val="006E7F89"/>
    <w:rsid w:val="006F0693"/>
    <w:rsid w:val="006F2E49"/>
    <w:rsid w:val="0072029B"/>
    <w:rsid w:val="00724BC5"/>
    <w:rsid w:val="00725323"/>
    <w:rsid w:val="007306A1"/>
    <w:rsid w:val="00735B42"/>
    <w:rsid w:val="0074583B"/>
    <w:rsid w:val="007546D7"/>
    <w:rsid w:val="00755952"/>
    <w:rsid w:val="00764E17"/>
    <w:rsid w:val="007757C9"/>
    <w:rsid w:val="007776E9"/>
    <w:rsid w:val="007809CA"/>
    <w:rsid w:val="00785F60"/>
    <w:rsid w:val="007875BD"/>
    <w:rsid w:val="007905EF"/>
    <w:rsid w:val="00791F95"/>
    <w:rsid w:val="007B4192"/>
    <w:rsid w:val="007B4F81"/>
    <w:rsid w:val="007C0B11"/>
    <w:rsid w:val="007C548A"/>
    <w:rsid w:val="007E1036"/>
    <w:rsid w:val="007F1104"/>
    <w:rsid w:val="007F5051"/>
    <w:rsid w:val="008014E6"/>
    <w:rsid w:val="008035B5"/>
    <w:rsid w:val="00810140"/>
    <w:rsid w:val="0084213E"/>
    <w:rsid w:val="00852C77"/>
    <w:rsid w:val="008750F9"/>
    <w:rsid w:val="00877A97"/>
    <w:rsid w:val="00881F82"/>
    <w:rsid w:val="008854A1"/>
    <w:rsid w:val="0089318C"/>
    <w:rsid w:val="008A04B1"/>
    <w:rsid w:val="008A23C3"/>
    <w:rsid w:val="008A34B2"/>
    <w:rsid w:val="008B048A"/>
    <w:rsid w:val="008B1834"/>
    <w:rsid w:val="008E71C6"/>
    <w:rsid w:val="009062C0"/>
    <w:rsid w:val="00927EBF"/>
    <w:rsid w:val="00937ECD"/>
    <w:rsid w:val="00943B82"/>
    <w:rsid w:val="00952D8E"/>
    <w:rsid w:val="009552B2"/>
    <w:rsid w:val="009555B2"/>
    <w:rsid w:val="00991DED"/>
    <w:rsid w:val="009A3C3B"/>
    <w:rsid w:val="009A5447"/>
    <w:rsid w:val="009B64BD"/>
    <w:rsid w:val="009D0F46"/>
    <w:rsid w:val="009E44FD"/>
    <w:rsid w:val="009E7A11"/>
    <w:rsid w:val="00A10EEB"/>
    <w:rsid w:val="00A35E7A"/>
    <w:rsid w:val="00A3643E"/>
    <w:rsid w:val="00A426E5"/>
    <w:rsid w:val="00A4649D"/>
    <w:rsid w:val="00A46CC4"/>
    <w:rsid w:val="00A51E7E"/>
    <w:rsid w:val="00A64992"/>
    <w:rsid w:val="00A64F8E"/>
    <w:rsid w:val="00A670CE"/>
    <w:rsid w:val="00A7222B"/>
    <w:rsid w:val="00A76740"/>
    <w:rsid w:val="00AA4876"/>
    <w:rsid w:val="00AA739E"/>
    <w:rsid w:val="00AB3D4B"/>
    <w:rsid w:val="00AC41BA"/>
    <w:rsid w:val="00AC5EE5"/>
    <w:rsid w:val="00AD5075"/>
    <w:rsid w:val="00AD70A6"/>
    <w:rsid w:val="00AE192F"/>
    <w:rsid w:val="00AE1C09"/>
    <w:rsid w:val="00AF3948"/>
    <w:rsid w:val="00AF650F"/>
    <w:rsid w:val="00AF6F2E"/>
    <w:rsid w:val="00B10659"/>
    <w:rsid w:val="00B107BF"/>
    <w:rsid w:val="00B32A05"/>
    <w:rsid w:val="00B35808"/>
    <w:rsid w:val="00B439A1"/>
    <w:rsid w:val="00B451EB"/>
    <w:rsid w:val="00B4637A"/>
    <w:rsid w:val="00B51F07"/>
    <w:rsid w:val="00B54566"/>
    <w:rsid w:val="00B64EE5"/>
    <w:rsid w:val="00B8442C"/>
    <w:rsid w:val="00B94AFF"/>
    <w:rsid w:val="00BA46E2"/>
    <w:rsid w:val="00BA6825"/>
    <w:rsid w:val="00BC5EC6"/>
    <w:rsid w:val="00BD019F"/>
    <w:rsid w:val="00BD3973"/>
    <w:rsid w:val="00BE19ED"/>
    <w:rsid w:val="00BE3645"/>
    <w:rsid w:val="00BF1F2D"/>
    <w:rsid w:val="00C00723"/>
    <w:rsid w:val="00C0358E"/>
    <w:rsid w:val="00C06835"/>
    <w:rsid w:val="00C24CBA"/>
    <w:rsid w:val="00C27ABD"/>
    <w:rsid w:val="00C35765"/>
    <w:rsid w:val="00C47285"/>
    <w:rsid w:val="00C502D9"/>
    <w:rsid w:val="00C579D9"/>
    <w:rsid w:val="00C851DF"/>
    <w:rsid w:val="00C91E21"/>
    <w:rsid w:val="00C942D0"/>
    <w:rsid w:val="00CA185D"/>
    <w:rsid w:val="00CC1832"/>
    <w:rsid w:val="00CC4E6B"/>
    <w:rsid w:val="00CD5100"/>
    <w:rsid w:val="00CE78E9"/>
    <w:rsid w:val="00CF09A0"/>
    <w:rsid w:val="00CF1734"/>
    <w:rsid w:val="00CF4AB8"/>
    <w:rsid w:val="00D11C8E"/>
    <w:rsid w:val="00D15E37"/>
    <w:rsid w:val="00D3315C"/>
    <w:rsid w:val="00D4073C"/>
    <w:rsid w:val="00D5108C"/>
    <w:rsid w:val="00D51FA3"/>
    <w:rsid w:val="00D60BA2"/>
    <w:rsid w:val="00D6590D"/>
    <w:rsid w:val="00D676B1"/>
    <w:rsid w:val="00D83B80"/>
    <w:rsid w:val="00D9153E"/>
    <w:rsid w:val="00DA2FE8"/>
    <w:rsid w:val="00DB0140"/>
    <w:rsid w:val="00DB05A1"/>
    <w:rsid w:val="00DC70D7"/>
    <w:rsid w:val="00DD1E35"/>
    <w:rsid w:val="00DD53D9"/>
    <w:rsid w:val="00DE4D37"/>
    <w:rsid w:val="00DF09EB"/>
    <w:rsid w:val="00DF71E0"/>
    <w:rsid w:val="00E10988"/>
    <w:rsid w:val="00E2483E"/>
    <w:rsid w:val="00E33858"/>
    <w:rsid w:val="00E370C7"/>
    <w:rsid w:val="00E6187D"/>
    <w:rsid w:val="00E651E5"/>
    <w:rsid w:val="00E74A75"/>
    <w:rsid w:val="00E8211C"/>
    <w:rsid w:val="00EA44A4"/>
    <w:rsid w:val="00EB1C22"/>
    <w:rsid w:val="00EB57A9"/>
    <w:rsid w:val="00EB7332"/>
    <w:rsid w:val="00EC57B8"/>
    <w:rsid w:val="00ED7583"/>
    <w:rsid w:val="00EF721C"/>
    <w:rsid w:val="00F0632E"/>
    <w:rsid w:val="00F37ACC"/>
    <w:rsid w:val="00F41CA1"/>
    <w:rsid w:val="00F45B18"/>
    <w:rsid w:val="00F739F5"/>
    <w:rsid w:val="00F80DF7"/>
    <w:rsid w:val="00F82AFD"/>
    <w:rsid w:val="00F90149"/>
    <w:rsid w:val="00FA6D4C"/>
    <w:rsid w:val="00FA7183"/>
    <w:rsid w:val="00FD5401"/>
    <w:rsid w:val="00FD64C6"/>
    <w:rsid w:val="00FE07C4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1E536"/>
  <w15:chartTrackingRefBased/>
  <w15:docId w15:val="{8C746943-795D-4210-86FC-BDBF1B805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10651B"/>
    <w:pPr>
      <w:spacing w:after="0" w:line="240" w:lineRule="auto"/>
    </w:pPr>
    <w:rPr>
      <w:rFonts w:ascii="Trebuchet MS" w:hAnsi="Trebuchet MS" w:cs="Times New Roman"/>
      <w:color w:val="00000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213E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6A79BD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79BD"/>
    <w:rPr>
      <w:rFonts w:ascii="Trebuchet MS" w:hAnsi="Trebuchet MS" w:cs="Times New Roman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A79BD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79BD"/>
    <w:rPr>
      <w:rFonts w:ascii="Trebuchet MS" w:hAnsi="Trebuchet MS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7F3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7F3D"/>
    <w:rPr>
      <w:rFonts w:ascii="Segoe UI" w:hAnsi="Segoe UI" w:cs="Segoe UI"/>
      <w:color w:val="000000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21494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1494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14946"/>
    <w:rPr>
      <w:rFonts w:ascii="Trebuchet MS" w:hAnsi="Trebuchet MS" w:cs="Times New Roman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1494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14946"/>
    <w:rPr>
      <w:rFonts w:ascii="Trebuchet MS" w:hAnsi="Trebuchet MS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2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image" Target="media/image11.jpg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hyperlink" Target="https://www.bing.com/images/search?q=logo+anci&amp;view=detailv2&amp;&amp;id=9C7904A2B78144BE32696C4B1326F36E9F59511E&amp;selectedIndex=6&amp;ccid=Gcj9Or7E&amp;simid=608047712452347765&amp;thid=OIP.M19c8fd3abec4f1af23b3a1e0702b281eo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bing.com/images/search?q=logo+regione+piemonte&amp;view=detailv2&amp;&amp;id=3714C0FFF83022095C403404AEC2F4AC05DDE629&amp;selectedIndex=2&amp;ccid=2ZJGiCCp&amp;simid=607998157108678190&amp;thid=OIP.Md992468820a919967b0aad104bfebe03o0" TargetMode="External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hyperlink" Target="https://www.bing.com/images/search?q=logo+periti+industriali++torino&amp;view=detailv2&amp;&amp;id=A9CA1B0729B4D8BA6F45A7BEBF411FAFDDBBE8A2&amp;selectedIndex=0&amp;ccid=MtDdIEl/&amp;simid=608053158464717940&amp;thid=OIP.M32d0dd20497f0b0df74346e185c10602o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image" Target="media/image1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16889-BBC8-44FB-A48C-E2CF88CB6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1314</Words>
  <Characters>7492</Characters>
  <Application>Microsoft Office Word</Application>
  <DocSecurity>8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lalicata - Arbimedia</dc:creator>
  <cp:keywords/>
  <dc:description/>
  <cp:lastModifiedBy>mario lalicata</cp:lastModifiedBy>
  <cp:revision>2</cp:revision>
  <cp:lastPrinted>2016-07-22T16:57:00Z</cp:lastPrinted>
  <dcterms:created xsi:type="dcterms:W3CDTF">2016-09-06T07:24:00Z</dcterms:created>
  <dcterms:modified xsi:type="dcterms:W3CDTF">2016-09-06T07:24:00Z</dcterms:modified>
</cp:coreProperties>
</file>